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C1339" w14:textId="77777777" w:rsidR="00E17204" w:rsidRDefault="00E17204">
      <w:pPr>
        <w:spacing w:line="200" w:lineRule="exact"/>
      </w:pPr>
    </w:p>
    <w:p w14:paraId="57EA28C7" w14:textId="77777777" w:rsidR="00E17204" w:rsidRDefault="00E17204">
      <w:pPr>
        <w:spacing w:line="200" w:lineRule="exact"/>
      </w:pPr>
    </w:p>
    <w:p w14:paraId="4D2B478A" w14:textId="77777777" w:rsidR="00E17204" w:rsidRDefault="00E17204">
      <w:pPr>
        <w:spacing w:line="200" w:lineRule="exact"/>
      </w:pPr>
    </w:p>
    <w:p w14:paraId="10644C88" w14:textId="77777777" w:rsidR="00E17204" w:rsidRDefault="00E17204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421"/>
        <w:gridCol w:w="1875"/>
        <w:gridCol w:w="3600"/>
        <w:gridCol w:w="2357"/>
      </w:tblGrid>
      <w:tr w:rsidR="00E17204" w14:paraId="7C8D7119" w14:textId="77777777" w:rsidTr="00E149F6">
        <w:trPr>
          <w:trHeight w:hRule="exact" w:val="833"/>
        </w:trPr>
        <w:tc>
          <w:tcPr>
            <w:tcW w:w="1448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AFEF"/>
            <w:vAlign w:val="center"/>
          </w:tcPr>
          <w:p w14:paraId="72D8B740" w14:textId="77777777" w:rsidR="00E17204" w:rsidRDefault="006C08CC" w:rsidP="00E149F6">
            <w:pPr>
              <w:spacing w:line="280" w:lineRule="exact"/>
              <w:ind w:left="5902" w:right="59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  <w:p w14:paraId="7EFAF4C7" w14:textId="77777777" w:rsidR="00E17204" w:rsidRDefault="006C08CC" w:rsidP="00E149F6">
            <w:pPr>
              <w:ind w:left="6344" w:right="63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="007A61D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5, 2018</w:t>
            </w:r>
          </w:p>
        </w:tc>
      </w:tr>
      <w:tr w:rsidR="00E17204" w14:paraId="17A3AD96" w14:textId="77777777" w:rsidTr="007015D4">
        <w:trPr>
          <w:trHeight w:hRule="exact" w:val="624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8C132" w14:textId="77777777" w:rsidR="00E17204" w:rsidRDefault="006C08CC" w:rsidP="00E149F6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s)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87167" w14:textId="77777777" w:rsidR="00E17204" w:rsidRDefault="006C08CC" w:rsidP="00E149F6">
            <w:pPr>
              <w:spacing w:line="24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mes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37F3E" w14:textId="77777777" w:rsidR="00E17204" w:rsidRDefault="006C08CC" w:rsidP="00E149F6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54D0F" w14:textId="77777777" w:rsidR="00E17204" w:rsidRDefault="006C08CC" w:rsidP="00E149F6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A02A2" w14:textId="77777777" w:rsidR="00E17204" w:rsidRDefault="006C08CC" w:rsidP="00E149F6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HODS</w:t>
            </w:r>
          </w:p>
        </w:tc>
      </w:tr>
      <w:tr w:rsidR="00E17204" w14:paraId="619D0F20" w14:textId="77777777" w:rsidTr="00E149F6">
        <w:trPr>
          <w:trHeight w:hRule="exact" w:val="1330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717D3" w14:textId="77777777" w:rsidR="0091756D" w:rsidRDefault="006C08CC" w:rsidP="005A14A5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2B69ECAB" w14:textId="77777777" w:rsidR="00E17204" w:rsidRDefault="006C08CC" w:rsidP="0091756D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="0091756D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="0091756D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92F12" w14:textId="77777777" w:rsidR="00E17204" w:rsidRDefault="006C08CC" w:rsidP="005A14A5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</w:p>
          <w:p w14:paraId="0A7F7BF1" w14:textId="77777777" w:rsidR="00E17204" w:rsidRDefault="006C08CC" w:rsidP="005A14A5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57C27B15" w14:textId="77777777" w:rsidR="00E17204" w:rsidRDefault="006C08CC" w:rsidP="005A14A5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5AF8A6C0" w14:textId="77777777" w:rsidR="00E17204" w:rsidRDefault="006C08CC" w:rsidP="005A14A5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Oh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gory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021F097" w14:textId="77777777" w:rsidR="00E17204" w:rsidRDefault="006C08CC" w:rsidP="005A14A5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4723.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7865C" w14:textId="77777777" w:rsidR="00E17204" w:rsidRDefault="006C08CC" w:rsidP="005A14A5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E8A1F0E" w14:textId="77777777" w:rsidR="00E17204" w:rsidRDefault="006C08CC" w:rsidP="005A14A5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65FAA" w14:textId="77777777" w:rsidR="00E17204" w:rsidRDefault="006C08CC" w:rsidP="005A14A5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0BA47" w14:textId="77777777" w:rsidR="00E17204" w:rsidRDefault="006C08CC" w:rsidP="005A14A5">
            <w:pPr>
              <w:spacing w:line="220" w:lineRule="exact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C96EE23" w14:textId="77777777" w:rsidR="00E17204" w:rsidRDefault="006C08CC" w:rsidP="005A14A5">
            <w:pPr>
              <w:spacing w:line="220" w:lineRule="exact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253AA556" w14:textId="77777777" w:rsidR="00E17204" w:rsidRDefault="006C08CC" w:rsidP="005A14A5">
            <w:pPr>
              <w:spacing w:line="200" w:lineRule="exact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</w:p>
          <w:p w14:paraId="55E587F1" w14:textId="77777777" w:rsidR="00E17204" w:rsidRDefault="00E149F6" w:rsidP="00E149F6">
            <w:pPr>
              <w:spacing w:line="220" w:lineRule="exact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6C08CC"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6C08CC">
              <w:rPr>
                <w:rFonts w:ascii="Calibri" w:eastAsia="Calibri" w:hAnsi="Calibri" w:cs="Calibri"/>
                <w:position w:val="1"/>
              </w:rPr>
              <w:t>o</w:t>
            </w:r>
            <w:r w:rsidR="006C08CC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="006C08CC">
              <w:rPr>
                <w:rFonts w:ascii="Calibri" w:eastAsia="Calibri" w:hAnsi="Calibri" w:cs="Calibri"/>
                <w:position w:val="1"/>
              </w:rPr>
              <w:t>je</w:t>
            </w:r>
            <w:r w:rsidR="006C08CC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="006C08CC">
              <w:rPr>
                <w:rFonts w:ascii="Calibri" w:eastAsia="Calibri" w:hAnsi="Calibri" w:cs="Calibri"/>
                <w:position w:val="1"/>
              </w:rPr>
              <w:t>ti</w:t>
            </w:r>
            <w:r w:rsidR="006C08CC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="006C08CC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6C08CC"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E17204" w14:paraId="6A423F18" w14:textId="77777777" w:rsidTr="00E149F6">
        <w:trPr>
          <w:trHeight w:hRule="exact" w:val="849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A3203" w14:textId="77777777" w:rsidR="005A14A5" w:rsidRPr="00E149F6" w:rsidRDefault="005A14A5">
            <w:pPr>
              <w:spacing w:line="220" w:lineRule="exact"/>
              <w:ind w:left="102"/>
              <w:rPr>
                <w:rFonts w:ascii="Arial" w:eastAsia="Calibri" w:hAnsi="Arial" w:cs="Arial"/>
                <w:b/>
                <w:color w:val="006FC0"/>
                <w:position w:val="1"/>
              </w:rPr>
            </w:pPr>
          </w:p>
          <w:p w14:paraId="5C3D92CD" w14:textId="77777777" w:rsidR="00E17204" w:rsidRPr="00E149F6" w:rsidRDefault="006C08CC">
            <w:pPr>
              <w:spacing w:line="220" w:lineRule="exact"/>
              <w:ind w:left="102"/>
              <w:rPr>
                <w:rFonts w:ascii="Arial" w:eastAsia="Calibri" w:hAnsi="Arial" w:cs="Arial"/>
              </w:rPr>
            </w:pP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Re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</w:rPr>
              <w:t>gi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st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r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atio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2"/>
                <w:position w:val="1"/>
              </w:rPr>
              <w:t>n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/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</w:rPr>
              <w:t>S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i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</w:rPr>
              <w:t>g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3"/>
                <w:position w:val="1"/>
              </w:rPr>
              <w:t>n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-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</w:rPr>
              <w:t>in</w:t>
            </w:r>
          </w:p>
          <w:p w14:paraId="4135AA06" w14:textId="77777777" w:rsidR="00E17204" w:rsidRPr="00E149F6" w:rsidRDefault="006C08CC">
            <w:pPr>
              <w:spacing w:line="200" w:lineRule="exact"/>
              <w:ind w:left="102"/>
              <w:rPr>
                <w:rFonts w:ascii="Arial" w:eastAsia="Calibri" w:hAnsi="Arial" w:cs="Arial"/>
              </w:rPr>
            </w:pP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C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on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tin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en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tal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0"/>
                <w:position w:val="1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Br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eakfast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88311" w14:textId="77777777" w:rsidR="00E17204" w:rsidRPr="00E149F6" w:rsidRDefault="006C08CC" w:rsidP="0091756D">
            <w:pPr>
              <w:spacing w:line="220" w:lineRule="exact"/>
              <w:ind w:left="102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</w:rPr>
              <w:t>N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</w:rPr>
              <w:t>o</w:t>
            </w:r>
            <w:r w:rsidRPr="00E149F6">
              <w:rPr>
                <w:rFonts w:ascii="Arial" w:eastAsia="Calibri" w:hAnsi="Arial" w:cs="Arial"/>
                <w:b/>
                <w:spacing w:val="-2"/>
                <w:position w:val="1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</w:rPr>
              <w:t>Cr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</w:rPr>
              <w:t>e</w:t>
            </w: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</w:rPr>
              <w:t>d</w:t>
            </w:r>
            <w:r w:rsidRPr="00E149F6">
              <w:rPr>
                <w:rFonts w:ascii="Arial" w:eastAsia="Calibri" w:hAnsi="Arial" w:cs="Arial"/>
                <w:b/>
                <w:spacing w:val="-1"/>
                <w:position w:val="1"/>
                <w:sz w:val="18"/>
              </w:rPr>
              <w:t>i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</w:rPr>
              <w:t>t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909AE" w14:textId="77777777" w:rsidR="00E17204" w:rsidRPr="00E149F6" w:rsidRDefault="006C08CC" w:rsidP="005A14A5">
            <w:pPr>
              <w:spacing w:line="220" w:lineRule="exact"/>
              <w:ind w:left="102"/>
              <w:jc w:val="center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</w:rPr>
              <w:t>7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</w:rPr>
              <w:t>:</w:t>
            </w:r>
            <w:r w:rsidRPr="00E149F6">
              <w:rPr>
                <w:rFonts w:ascii="Arial" w:eastAsia="Calibri" w:hAnsi="Arial" w:cs="Arial"/>
                <w:position w:val="1"/>
                <w:sz w:val="18"/>
              </w:rPr>
              <w:t>30</w:t>
            </w:r>
            <w:r w:rsidRPr="00E149F6">
              <w:rPr>
                <w:rFonts w:ascii="Arial" w:eastAsia="Calibri" w:hAnsi="Arial" w:cs="Arial"/>
                <w:spacing w:val="2"/>
                <w:position w:val="1"/>
                <w:sz w:val="18"/>
              </w:rPr>
              <w:t>a</w:t>
            </w:r>
            <w:r w:rsidRPr="00E149F6">
              <w:rPr>
                <w:rFonts w:ascii="Arial" w:eastAsia="Calibri" w:hAnsi="Arial" w:cs="Arial"/>
                <w:position w:val="1"/>
                <w:sz w:val="18"/>
              </w:rPr>
              <w:t>m</w:t>
            </w:r>
            <w:r w:rsidRPr="00E149F6">
              <w:rPr>
                <w:rFonts w:ascii="Arial" w:eastAsia="Calibri" w:hAnsi="Arial" w:cs="Arial"/>
                <w:spacing w:val="-6"/>
                <w:position w:val="1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</w:rPr>
              <w:t>–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</w:rPr>
              <w:t>8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</w:rPr>
              <w:t>:</w:t>
            </w:r>
            <w:r w:rsidRPr="00E149F6">
              <w:rPr>
                <w:rFonts w:ascii="Arial" w:eastAsia="Calibri" w:hAnsi="Arial" w:cs="Arial"/>
                <w:spacing w:val="2"/>
                <w:position w:val="1"/>
                <w:sz w:val="18"/>
              </w:rPr>
              <w:t>0</w:t>
            </w:r>
            <w:r w:rsidRPr="00E149F6">
              <w:rPr>
                <w:rFonts w:ascii="Arial" w:eastAsia="Calibri" w:hAnsi="Arial" w:cs="Arial"/>
                <w:position w:val="1"/>
                <w:sz w:val="18"/>
              </w:rPr>
              <w:t>0am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51E44" w14:textId="77777777" w:rsidR="00E17204" w:rsidRPr="00E149F6" w:rsidRDefault="00E17204" w:rsidP="00544A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71089" w14:textId="77777777" w:rsidR="00E17204" w:rsidRPr="00E149F6" w:rsidRDefault="00E17204" w:rsidP="00E149F6">
            <w:pPr>
              <w:rPr>
                <w:rFonts w:ascii="Arial" w:hAnsi="Arial" w:cs="Arial"/>
                <w:sz w:val="18"/>
              </w:rPr>
            </w:pPr>
          </w:p>
        </w:tc>
      </w:tr>
      <w:tr w:rsidR="00E17204" w14:paraId="2724F36C" w14:textId="77777777" w:rsidTr="00E149F6">
        <w:trPr>
          <w:trHeight w:hRule="exact" w:val="742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6812" w14:textId="77777777" w:rsidR="005A14A5" w:rsidRPr="00E149F6" w:rsidRDefault="005A14A5">
            <w:pPr>
              <w:spacing w:line="240" w:lineRule="exact"/>
              <w:ind w:left="102"/>
              <w:rPr>
                <w:rFonts w:ascii="Arial" w:eastAsia="Calibri" w:hAnsi="Arial" w:cs="Arial"/>
                <w:b/>
                <w:color w:val="006FC0"/>
                <w:position w:val="1"/>
              </w:rPr>
            </w:pPr>
          </w:p>
          <w:p w14:paraId="3B5420AE" w14:textId="21D2CE35" w:rsidR="00E17204" w:rsidRPr="00E149F6" w:rsidRDefault="006C08CC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We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</w:rPr>
              <w:t>l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com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e/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9"/>
                <w:position w:val="1"/>
              </w:rPr>
              <w:t xml:space="preserve"> </w:t>
            </w:r>
            <w:r w:rsidR="00B310B2">
              <w:rPr>
                <w:rFonts w:ascii="Arial" w:eastAsia="Calibri" w:hAnsi="Arial" w:cs="Arial"/>
                <w:b/>
                <w:color w:val="006FC0"/>
                <w:spacing w:val="-9"/>
                <w:position w:val="1"/>
              </w:rPr>
              <w:t xml:space="preserve">Overview 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D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r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.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3"/>
                <w:position w:val="1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W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i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</w:rPr>
              <w:t>l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l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</w:rPr>
              <w:t>gi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</w:rPr>
              <w:t>n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</w:rPr>
              <w:t>g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67826" w14:textId="2F3D8D8A" w:rsidR="00E17204" w:rsidRPr="00E149F6" w:rsidRDefault="00E17204" w:rsidP="0091756D">
            <w:pPr>
              <w:ind w:left="102"/>
              <w:rPr>
                <w:rFonts w:ascii="Arial" w:hAnsi="Arial" w:cs="Arial"/>
                <w:sz w:val="18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C017A" w14:textId="77777777" w:rsidR="00E17204" w:rsidRPr="00E149F6" w:rsidRDefault="00E17204" w:rsidP="005A14A5">
            <w:pPr>
              <w:spacing w:before="3" w:line="240" w:lineRule="exact"/>
              <w:jc w:val="center"/>
              <w:rPr>
                <w:rFonts w:ascii="Arial" w:hAnsi="Arial" w:cs="Arial"/>
                <w:sz w:val="18"/>
              </w:rPr>
            </w:pPr>
          </w:p>
          <w:p w14:paraId="15017D97" w14:textId="77777777" w:rsidR="00E17204" w:rsidRPr="00E149F6" w:rsidRDefault="006C08CC" w:rsidP="005A14A5">
            <w:pPr>
              <w:ind w:left="102"/>
              <w:jc w:val="center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sz w:val="18"/>
              </w:rPr>
              <w:t>8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>:</w:t>
            </w:r>
            <w:r w:rsidRPr="00E149F6">
              <w:rPr>
                <w:rFonts w:ascii="Arial" w:eastAsia="Calibri" w:hAnsi="Arial" w:cs="Arial"/>
                <w:sz w:val="18"/>
              </w:rPr>
              <w:t>00</w:t>
            </w:r>
            <w:r w:rsidRPr="00E149F6">
              <w:rPr>
                <w:rFonts w:ascii="Arial" w:eastAsia="Calibri" w:hAnsi="Arial" w:cs="Arial"/>
                <w:spacing w:val="2"/>
                <w:sz w:val="18"/>
              </w:rPr>
              <w:t>a</w:t>
            </w:r>
            <w:r w:rsidRPr="00E149F6">
              <w:rPr>
                <w:rFonts w:ascii="Arial" w:eastAsia="Calibri" w:hAnsi="Arial" w:cs="Arial"/>
                <w:sz w:val="18"/>
              </w:rPr>
              <w:t>m</w:t>
            </w:r>
            <w:r w:rsidRPr="00E149F6">
              <w:rPr>
                <w:rFonts w:ascii="Arial" w:eastAsia="Calibri" w:hAnsi="Arial" w:cs="Arial"/>
                <w:spacing w:val="-6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-</w:t>
            </w:r>
            <w:r w:rsidRPr="00E149F6">
              <w:rPr>
                <w:rFonts w:ascii="Arial" w:eastAsia="Calibri" w:hAnsi="Arial" w:cs="Arial"/>
                <w:spacing w:val="-2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8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>:</w:t>
            </w:r>
            <w:r w:rsidRPr="00E149F6">
              <w:rPr>
                <w:rFonts w:ascii="Arial" w:eastAsia="Calibri" w:hAnsi="Arial" w:cs="Arial"/>
                <w:spacing w:val="2"/>
                <w:sz w:val="18"/>
              </w:rPr>
              <w:t>1</w:t>
            </w:r>
            <w:r w:rsidRPr="00E149F6">
              <w:rPr>
                <w:rFonts w:ascii="Arial" w:eastAsia="Calibri" w:hAnsi="Arial" w:cs="Arial"/>
                <w:sz w:val="18"/>
              </w:rPr>
              <w:t>5</w:t>
            </w:r>
            <w:r w:rsidRPr="00E149F6">
              <w:rPr>
                <w:rFonts w:ascii="Arial" w:eastAsia="Calibri" w:hAnsi="Arial" w:cs="Arial"/>
                <w:spacing w:val="-4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pacing w:val="1"/>
                <w:sz w:val="18"/>
              </w:rPr>
              <w:t>a</w:t>
            </w:r>
            <w:r w:rsidRPr="00E149F6">
              <w:rPr>
                <w:rFonts w:ascii="Arial" w:eastAsia="Calibri" w:hAnsi="Arial" w:cs="Arial"/>
                <w:sz w:val="18"/>
              </w:rPr>
              <w:t>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BC47" w14:textId="77777777" w:rsidR="00E17204" w:rsidRPr="00E149F6" w:rsidRDefault="00E17204" w:rsidP="00544A00">
            <w:pPr>
              <w:spacing w:before="3" w:line="240" w:lineRule="exact"/>
              <w:rPr>
                <w:rFonts w:ascii="Arial" w:hAnsi="Arial" w:cs="Arial"/>
                <w:sz w:val="18"/>
              </w:rPr>
            </w:pPr>
          </w:p>
          <w:p w14:paraId="0FB2F95D" w14:textId="77777777" w:rsidR="00E17204" w:rsidRPr="00E149F6" w:rsidRDefault="006C08CC" w:rsidP="00544A00">
            <w:pPr>
              <w:ind w:left="102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sz w:val="18"/>
              </w:rPr>
              <w:t>Dr.</w:t>
            </w:r>
            <w:r w:rsidRPr="00E149F6">
              <w:rPr>
                <w:rFonts w:ascii="Arial" w:eastAsia="Calibri" w:hAnsi="Arial" w:cs="Arial"/>
                <w:spacing w:val="-2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Willgi</w:t>
            </w:r>
            <w:r w:rsidRPr="00E149F6">
              <w:rPr>
                <w:rFonts w:ascii="Arial" w:eastAsia="Calibri" w:hAnsi="Arial" w:cs="Arial"/>
                <w:spacing w:val="1"/>
                <w:sz w:val="18"/>
              </w:rPr>
              <w:t>n</w:t>
            </w:r>
            <w:r w:rsidRPr="00E149F6">
              <w:rPr>
                <w:rFonts w:ascii="Arial" w:eastAsia="Calibri" w:hAnsi="Arial" w:cs="Arial"/>
                <w:sz w:val="18"/>
              </w:rPr>
              <w:t>g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52B24" w14:textId="77777777" w:rsidR="00E17204" w:rsidRPr="00E149F6" w:rsidRDefault="00E17204" w:rsidP="00E149F6">
            <w:pPr>
              <w:rPr>
                <w:rFonts w:ascii="Arial" w:hAnsi="Arial" w:cs="Arial"/>
                <w:sz w:val="18"/>
              </w:rPr>
            </w:pPr>
          </w:p>
        </w:tc>
      </w:tr>
      <w:tr w:rsidR="00E17204" w14:paraId="2EA854BD" w14:textId="77777777" w:rsidTr="00C00093">
        <w:trPr>
          <w:trHeight w:hRule="exact" w:val="966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B4CED" w14:textId="77777777" w:rsidR="005A14A5" w:rsidRPr="00E149F6" w:rsidRDefault="005A14A5">
            <w:pPr>
              <w:spacing w:before="1"/>
              <w:ind w:left="102"/>
              <w:rPr>
                <w:rFonts w:ascii="Arial" w:eastAsia="Calibri" w:hAnsi="Arial" w:cs="Arial"/>
                <w:b/>
                <w:color w:val="006FC0"/>
                <w:spacing w:val="-1"/>
                <w:position w:val="1"/>
              </w:rPr>
            </w:pPr>
          </w:p>
          <w:p w14:paraId="13E30002" w14:textId="77777777" w:rsidR="00E17204" w:rsidRPr="00E149F6" w:rsidRDefault="007A61DF">
            <w:pPr>
              <w:spacing w:before="1"/>
              <w:ind w:left="102"/>
              <w:rPr>
                <w:rFonts w:ascii="Arial" w:eastAsia="Calibri" w:hAnsi="Arial" w:cs="Arial"/>
              </w:rPr>
            </w:pP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</w:rPr>
              <w:t>Avoidant/Restrictive Food Intake Disorder (ARFID)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41363" w14:textId="77777777" w:rsidR="00E17204" w:rsidRPr="00C00093" w:rsidRDefault="00C00093" w:rsidP="005A14A5">
            <w:pPr>
              <w:ind w:left="102"/>
              <w:rPr>
                <w:rFonts w:ascii="Arial" w:eastAsia="Calibri" w:hAnsi="Arial" w:cs="Arial"/>
              </w:rPr>
            </w:pPr>
            <w:r w:rsidRPr="00C00093">
              <w:rPr>
                <w:rFonts w:ascii="Arial" w:eastAsia="Calibri" w:hAnsi="Arial" w:cs="Arial"/>
              </w:rPr>
              <w:t xml:space="preserve">Define </w:t>
            </w:r>
            <w:r w:rsidRPr="00C00093">
              <w:rPr>
                <w:rFonts w:ascii="Arial" w:eastAsia="Calibri" w:hAnsi="Arial" w:cs="Arial"/>
                <w:spacing w:val="-1"/>
                <w:position w:val="1"/>
              </w:rPr>
              <w:t>Avoidant/Restrictive Food Intake Disorder (ARFID)</w:t>
            </w:r>
            <w:r>
              <w:rPr>
                <w:rFonts w:ascii="Arial" w:eastAsia="Calibri" w:hAnsi="Arial" w:cs="Arial"/>
                <w:spacing w:val="-1"/>
                <w:position w:val="1"/>
              </w:rPr>
              <w:t xml:space="preserve"> and review developments regarding diagnosis and management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87B75" w14:textId="77777777" w:rsidR="00E17204" w:rsidRPr="00E149F6" w:rsidRDefault="006C08CC" w:rsidP="005A14A5">
            <w:pPr>
              <w:ind w:left="102"/>
              <w:jc w:val="center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sz w:val="18"/>
              </w:rPr>
              <w:t>8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>:</w:t>
            </w:r>
            <w:r w:rsidRPr="00E149F6">
              <w:rPr>
                <w:rFonts w:ascii="Arial" w:eastAsia="Calibri" w:hAnsi="Arial" w:cs="Arial"/>
                <w:sz w:val="18"/>
              </w:rPr>
              <w:t>15</w:t>
            </w:r>
            <w:r w:rsidRPr="00E149F6">
              <w:rPr>
                <w:rFonts w:ascii="Arial" w:eastAsia="Calibri" w:hAnsi="Arial" w:cs="Arial"/>
                <w:spacing w:val="2"/>
                <w:sz w:val="18"/>
              </w:rPr>
              <w:t>a</w:t>
            </w:r>
            <w:r w:rsidRPr="00E149F6">
              <w:rPr>
                <w:rFonts w:ascii="Arial" w:eastAsia="Calibri" w:hAnsi="Arial" w:cs="Arial"/>
                <w:sz w:val="18"/>
              </w:rPr>
              <w:t>m</w:t>
            </w:r>
            <w:r w:rsidRPr="00E149F6">
              <w:rPr>
                <w:rFonts w:ascii="Arial" w:eastAsia="Calibri" w:hAnsi="Arial" w:cs="Arial"/>
                <w:spacing w:val="-6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-</w:t>
            </w:r>
            <w:r w:rsidRPr="00E149F6">
              <w:rPr>
                <w:rFonts w:ascii="Arial" w:eastAsia="Calibri" w:hAnsi="Arial" w:cs="Arial"/>
                <w:spacing w:val="-2"/>
                <w:sz w:val="18"/>
              </w:rPr>
              <w:t xml:space="preserve"> </w:t>
            </w:r>
            <w:r w:rsidR="006C49C9" w:rsidRPr="00E149F6">
              <w:rPr>
                <w:rFonts w:ascii="Arial" w:eastAsia="Calibri" w:hAnsi="Arial" w:cs="Arial"/>
                <w:sz w:val="18"/>
              </w:rPr>
              <w:t>9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>:</w:t>
            </w:r>
            <w:r w:rsidRPr="00E149F6">
              <w:rPr>
                <w:rFonts w:ascii="Arial" w:eastAsia="Calibri" w:hAnsi="Arial" w:cs="Arial"/>
                <w:spacing w:val="2"/>
                <w:sz w:val="18"/>
              </w:rPr>
              <w:t>4</w:t>
            </w:r>
            <w:r w:rsidRPr="00E149F6">
              <w:rPr>
                <w:rFonts w:ascii="Arial" w:eastAsia="Calibri" w:hAnsi="Arial" w:cs="Arial"/>
                <w:sz w:val="18"/>
              </w:rPr>
              <w:t>5am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4FDB6" w14:textId="77777777" w:rsidR="00E17204" w:rsidRPr="00E149F6" w:rsidRDefault="00E17204" w:rsidP="00544A00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  <w:p w14:paraId="7E161085" w14:textId="77777777" w:rsidR="00E17204" w:rsidRPr="00E149F6" w:rsidRDefault="00E17204" w:rsidP="00544A00">
            <w:pPr>
              <w:spacing w:before="8" w:line="280" w:lineRule="exact"/>
              <w:rPr>
                <w:rFonts w:ascii="Arial" w:hAnsi="Arial" w:cs="Arial"/>
                <w:sz w:val="18"/>
              </w:rPr>
            </w:pPr>
          </w:p>
          <w:p w14:paraId="2F84C39D" w14:textId="77777777" w:rsidR="00E17204" w:rsidRPr="00E149F6" w:rsidRDefault="007A61DF" w:rsidP="00544A00">
            <w:pPr>
              <w:ind w:left="102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sz w:val="18"/>
              </w:rPr>
              <w:t>Jennifer J. Thomas, PhD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13D46" w14:textId="77777777" w:rsidR="00E17204" w:rsidRPr="00E149F6" w:rsidRDefault="006C08CC" w:rsidP="00E149F6">
            <w:pPr>
              <w:ind w:left="100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sz w:val="18"/>
              </w:rPr>
              <w:t>P</w:t>
            </w:r>
            <w:r w:rsidRPr="00E149F6">
              <w:rPr>
                <w:rFonts w:ascii="Arial" w:eastAsia="Calibri" w:hAnsi="Arial" w:cs="Arial"/>
                <w:spacing w:val="1"/>
                <w:sz w:val="18"/>
              </w:rPr>
              <w:t>o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>we</w:t>
            </w:r>
            <w:r w:rsidRPr="00E149F6">
              <w:rPr>
                <w:rFonts w:ascii="Arial" w:eastAsia="Calibri" w:hAnsi="Arial" w:cs="Arial"/>
                <w:sz w:val="18"/>
              </w:rPr>
              <w:t>rP</w:t>
            </w:r>
            <w:r w:rsidRPr="00E149F6">
              <w:rPr>
                <w:rFonts w:ascii="Arial" w:eastAsia="Calibri" w:hAnsi="Arial" w:cs="Arial"/>
                <w:spacing w:val="1"/>
                <w:sz w:val="18"/>
              </w:rPr>
              <w:t>o</w:t>
            </w:r>
            <w:r w:rsidRPr="00E149F6">
              <w:rPr>
                <w:rFonts w:ascii="Arial" w:eastAsia="Calibri" w:hAnsi="Arial" w:cs="Arial"/>
                <w:sz w:val="18"/>
              </w:rPr>
              <w:t>i</w:t>
            </w:r>
            <w:r w:rsidRPr="00E149F6">
              <w:rPr>
                <w:rFonts w:ascii="Arial" w:eastAsia="Calibri" w:hAnsi="Arial" w:cs="Arial"/>
                <w:spacing w:val="1"/>
                <w:sz w:val="18"/>
              </w:rPr>
              <w:t>n</w:t>
            </w:r>
            <w:r w:rsidRPr="00E149F6">
              <w:rPr>
                <w:rFonts w:ascii="Arial" w:eastAsia="Calibri" w:hAnsi="Arial" w:cs="Arial"/>
                <w:sz w:val="18"/>
              </w:rPr>
              <w:t>t</w:t>
            </w:r>
          </w:p>
        </w:tc>
      </w:tr>
      <w:tr w:rsidR="00903F71" w14:paraId="024489BF" w14:textId="77777777" w:rsidTr="00E149F6">
        <w:trPr>
          <w:trHeight w:hRule="exact" w:val="714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93E1" w14:textId="77777777" w:rsidR="005A14A5" w:rsidRPr="00E149F6" w:rsidRDefault="005A14A5" w:rsidP="00903F71">
            <w:pPr>
              <w:ind w:left="102"/>
              <w:rPr>
                <w:rFonts w:ascii="Arial" w:eastAsia="Calibri" w:hAnsi="Arial" w:cs="Arial"/>
                <w:b/>
                <w:i/>
                <w:color w:val="006FC0"/>
                <w:spacing w:val="1"/>
              </w:rPr>
            </w:pPr>
          </w:p>
          <w:p w14:paraId="2580E194" w14:textId="77777777" w:rsidR="00903F71" w:rsidRPr="00E149F6" w:rsidRDefault="00903F71" w:rsidP="00903F71">
            <w:pPr>
              <w:ind w:left="102"/>
              <w:rPr>
                <w:rFonts w:ascii="Arial" w:eastAsia="Calibri" w:hAnsi="Arial" w:cs="Arial"/>
              </w:rPr>
            </w:pPr>
            <w:r w:rsidRPr="00E149F6">
              <w:rPr>
                <w:rFonts w:ascii="Arial" w:eastAsia="Calibri" w:hAnsi="Arial" w:cs="Arial"/>
                <w:b/>
                <w:i/>
                <w:color w:val="006FC0"/>
                <w:spacing w:val="1"/>
              </w:rPr>
              <w:t>B</w:t>
            </w:r>
            <w:r w:rsidRPr="00E149F6">
              <w:rPr>
                <w:rFonts w:ascii="Arial" w:eastAsia="Calibri" w:hAnsi="Arial" w:cs="Arial"/>
                <w:b/>
                <w:i/>
                <w:color w:val="006FC0"/>
              </w:rPr>
              <w:t>R</w:t>
            </w:r>
            <w:r w:rsidRPr="00E149F6">
              <w:rPr>
                <w:rFonts w:ascii="Arial" w:eastAsia="Calibri" w:hAnsi="Arial" w:cs="Arial"/>
                <w:b/>
                <w:i/>
                <w:color w:val="006FC0"/>
                <w:spacing w:val="-1"/>
              </w:rPr>
              <w:t>EA</w:t>
            </w:r>
            <w:r w:rsidRPr="00E149F6">
              <w:rPr>
                <w:rFonts w:ascii="Arial" w:eastAsia="Calibri" w:hAnsi="Arial" w:cs="Arial"/>
                <w:b/>
                <w:i/>
                <w:color w:val="006FC0"/>
              </w:rPr>
              <w:t>K</w:t>
            </w:r>
            <w:r w:rsidRPr="00E149F6">
              <w:rPr>
                <w:rFonts w:ascii="Arial" w:eastAsia="Calibri" w:hAnsi="Arial" w:cs="Arial"/>
                <w:b/>
                <w:i/>
                <w:color w:val="006FC0"/>
                <w:spacing w:val="-7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i/>
                <w:color w:val="006FC0"/>
              </w:rPr>
              <w:t>/</w:t>
            </w:r>
            <w:r w:rsidRPr="00E149F6">
              <w:rPr>
                <w:rFonts w:ascii="Arial" w:eastAsia="Calibri" w:hAnsi="Arial" w:cs="Arial"/>
                <w:b/>
                <w:i/>
                <w:color w:val="006FC0"/>
                <w:spacing w:val="2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color w:val="006FC0"/>
              </w:rPr>
              <w:t>P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</w:rPr>
              <w:t>o</w:t>
            </w:r>
            <w:r w:rsidRPr="00E149F6">
              <w:rPr>
                <w:rFonts w:ascii="Arial" w:eastAsia="Calibri" w:hAnsi="Arial" w:cs="Arial"/>
                <w:b/>
                <w:color w:val="006FC0"/>
              </w:rPr>
              <w:t>st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</w:rPr>
              <w:t>e</w:t>
            </w:r>
            <w:r w:rsidRPr="00E149F6">
              <w:rPr>
                <w:rFonts w:ascii="Arial" w:eastAsia="Calibri" w:hAnsi="Arial" w:cs="Arial"/>
                <w:b/>
                <w:color w:val="006FC0"/>
              </w:rPr>
              <w:t>r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4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3"/>
              </w:rPr>
              <w:t>V</w:t>
            </w:r>
            <w:r w:rsidRPr="00E149F6">
              <w:rPr>
                <w:rFonts w:ascii="Arial" w:eastAsia="Calibri" w:hAnsi="Arial" w:cs="Arial"/>
                <w:b/>
                <w:color w:val="006FC0"/>
              </w:rPr>
              <w:t>i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</w:rPr>
              <w:t>e</w:t>
            </w:r>
            <w:r w:rsidRPr="00E149F6">
              <w:rPr>
                <w:rFonts w:ascii="Arial" w:eastAsia="Calibri" w:hAnsi="Arial" w:cs="Arial"/>
                <w:b/>
                <w:color w:val="006FC0"/>
              </w:rPr>
              <w:t>w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</w:rPr>
              <w:t>i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4"/>
              </w:rPr>
              <w:t>n</w:t>
            </w:r>
            <w:r w:rsidRPr="00E149F6">
              <w:rPr>
                <w:rFonts w:ascii="Arial" w:eastAsia="Calibri" w:hAnsi="Arial" w:cs="Arial"/>
                <w:b/>
                <w:color w:val="006FC0"/>
              </w:rPr>
              <w:t>g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A9F24" w14:textId="77777777" w:rsidR="00903F71" w:rsidRPr="00E149F6" w:rsidRDefault="00903F71" w:rsidP="005A14A5">
            <w:pPr>
              <w:ind w:left="102" w:right="274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b/>
                <w:spacing w:val="1"/>
                <w:sz w:val="18"/>
              </w:rPr>
              <w:t>N</w:t>
            </w:r>
            <w:r w:rsidRPr="00E149F6">
              <w:rPr>
                <w:rFonts w:ascii="Arial" w:eastAsia="Calibri" w:hAnsi="Arial" w:cs="Arial"/>
                <w:b/>
                <w:sz w:val="18"/>
              </w:rPr>
              <w:t>o</w:t>
            </w:r>
            <w:r w:rsidRPr="00E149F6">
              <w:rPr>
                <w:rFonts w:ascii="Arial" w:eastAsia="Calibri" w:hAnsi="Arial" w:cs="Arial"/>
                <w:b/>
                <w:spacing w:val="-2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spacing w:val="1"/>
                <w:sz w:val="18"/>
              </w:rPr>
              <w:t>Cr</w:t>
            </w:r>
            <w:r w:rsidRPr="00E149F6">
              <w:rPr>
                <w:rFonts w:ascii="Arial" w:eastAsia="Calibri" w:hAnsi="Arial" w:cs="Arial"/>
                <w:b/>
                <w:sz w:val="18"/>
              </w:rPr>
              <w:t>e</w:t>
            </w:r>
            <w:r w:rsidRPr="00E149F6">
              <w:rPr>
                <w:rFonts w:ascii="Arial" w:eastAsia="Calibri" w:hAnsi="Arial" w:cs="Arial"/>
                <w:b/>
                <w:spacing w:val="1"/>
                <w:sz w:val="18"/>
              </w:rPr>
              <w:t>d</w:t>
            </w:r>
            <w:r w:rsidRPr="00E149F6">
              <w:rPr>
                <w:rFonts w:ascii="Arial" w:eastAsia="Calibri" w:hAnsi="Arial" w:cs="Arial"/>
                <w:b/>
                <w:spacing w:val="-1"/>
                <w:sz w:val="18"/>
              </w:rPr>
              <w:t>i</w:t>
            </w:r>
            <w:r w:rsidRPr="00E149F6">
              <w:rPr>
                <w:rFonts w:ascii="Arial" w:eastAsia="Calibri" w:hAnsi="Arial" w:cs="Arial"/>
                <w:b/>
                <w:sz w:val="18"/>
              </w:rPr>
              <w:t>t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800A5" w14:textId="77777777" w:rsidR="00903F71" w:rsidRPr="00E149F6" w:rsidRDefault="00903F71" w:rsidP="005A14A5">
            <w:pPr>
              <w:ind w:left="102"/>
              <w:jc w:val="center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sz w:val="18"/>
              </w:rPr>
              <w:t>9:45</w:t>
            </w:r>
            <w:r w:rsidRPr="00E149F6">
              <w:rPr>
                <w:rFonts w:ascii="Arial" w:eastAsia="Calibri" w:hAnsi="Arial" w:cs="Arial"/>
                <w:spacing w:val="2"/>
                <w:sz w:val="18"/>
              </w:rPr>
              <w:t>a</w:t>
            </w:r>
            <w:r w:rsidRPr="00E149F6">
              <w:rPr>
                <w:rFonts w:ascii="Arial" w:eastAsia="Calibri" w:hAnsi="Arial" w:cs="Arial"/>
                <w:sz w:val="18"/>
              </w:rPr>
              <w:t>m</w:t>
            </w:r>
            <w:r w:rsidRPr="00E149F6">
              <w:rPr>
                <w:rFonts w:ascii="Arial" w:eastAsia="Calibri" w:hAnsi="Arial" w:cs="Arial"/>
                <w:spacing w:val="-7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–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1</w:t>
            </w:r>
            <w:r w:rsidRPr="00E149F6">
              <w:rPr>
                <w:rFonts w:ascii="Arial" w:eastAsia="Calibri" w:hAnsi="Arial" w:cs="Arial"/>
                <w:spacing w:val="2"/>
                <w:sz w:val="18"/>
              </w:rPr>
              <w:t>0</w:t>
            </w:r>
            <w:r w:rsidRPr="00E149F6">
              <w:rPr>
                <w:rFonts w:ascii="Arial" w:eastAsia="Calibri" w:hAnsi="Arial" w:cs="Arial"/>
                <w:sz w:val="18"/>
              </w:rPr>
              <w:t>: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>00</w:t>
            </w:r>
            <w:r w:rsidRPr="00E149F6">
              <w:rPr>
                <w:rFonts w:ascii="Arial" w:eastAsia="Calibri" w:hAnsi="Arial" w:cs="Arial"/>
                <w:spacing w:val="3"/>
                <w:sz w:val="18"/>
              </w:rPr>
              <w:t>a</w:t>
            </w:r>
            <w:r w:rsidRPr="00E149F6">
              <w:rPr>
                <w:rFonts w:ascii="Arial" w:eastAsia="Calibri" w:hAnsi="Arial" w:cs="Arial"/>
                <w:sz w:val="18"/>
              </w:rPr>
              <w:t>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883E" w14:textId="77777777" w:rsidR="00903F71" w:rsidRPr="00E149F6" w:rsidRDefault="00903F71" w:rsidP="00544A00">
            <w:pPr>
              <w:ind w:left="102" w:right="1445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0853E" w14:textId="77777777" w:rsidR="00903F71" w:rsidRPr="00E149F6" w:rsidRDefault="00903F71" w:rsidP="00E149F6">
            <w:pPr>
              <w:ind w:left="100"/>
              <w:rPr>
                <w:rFonts w:ascii="Arial" w:eastAsia="Calibri" w:hAnsi="Arial" w:cs="Arial"/>
                <w:sz w:val="18"/>
              </w:rPr>
            </w:pPr>
          </w:p>
        </w:tc>
      </w:tr>
      <w:tr w:rsidR="00903F71" w14:paraId="2EDA1E20" w14:textId="77777777" w:rsidTr="0091756D">
        <w:trPr>
          <w:trHeight w:hRule="exact" w:val="894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651F5C" w14:textId="77777777" w:rsidR="005A14A5" w:rsidRPr="00E149F6" w:rsidRDefault="005A14A5" w:rsidP="00903F71">
            <w:pPr>
              <w:spacing w:before="2"/>
              <w:ind w:left="102"/>
              <w:rPr>
                <w:rFonts w:ascii="Arial" w:eastAsia="Arial" w:hAnsi="Arial" w:cs="Arial"/>
                <w:b/>
                <w:color w:val="006FC0"/>
                <w:spacing w:val="1"/>
              </w:rPr>
            </w:pPr>
          </w:p>
          <w:p w14:paraId="3470BE07" w14:textId="77777777" w:rsidR="00903F71" w:rsidRPr="00E149F6" w:rsidRDefault="00903F71" w:rsidP="00903F71">
            <w:pPr>
              <w:spacing w:before="2"/>
              <w:ind w:left="102"/>
              <w:rPr>
                <w:rFonts w:ascii="Arial" w:eastAsia="Arial" w:hAnsi="Arial" w:cs="Arial"/>
              </w:rPr>
            </w:pPr>
            <w:r w:rsidRPr="00E149F6">
              <w:rPr>
                <w:rFonts w:ascii="Arial" w:eastAsia="Arial" w:hAnsi="Arial" w:cs="Arial"/>
                <w:b/>
                <w:color w:val="006FC0"/>
                <w:spacing w:val="1"/>
              </w:rPr>
              <w:t>Behavioral Interventions, Research Directions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436E676" w14:textId="38EB8BF4" w:rsidR="00903F71" w:rsidRPr="00E149F6" w:rsidRDefault="00B310B2" w:rsidP="005A14A5">
            <w:pPr>
              <w:ind w:left="102" w:right="854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List</w:t>
            </w:r>
            <w:r w:rsidR="00C00093">
              <w:rPr>
                <w:rFonts w:ascii="Arial" w:eastAsia="Calibri" w:hAnsi="Arial" w:cs="Arial"/>
                <w:sz w:val="18"/>
              </w:rPr>
              <w:t xml:space="preserve"> psychological interventions for feeding problems and outcomes of treatment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934277E" w14:textId="77777777" w:rsidR="00903F71" w:rsidRPr="00E149F6" w:rsidRDefault="00903F71" w:rsidP="005A14A5">
            <w:pPr>
              <w:ind w:left="102"/>
              <w:jc w:val="center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sz w:val="18"/>
              </w:rPr>
              <w:t>9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>:</w:t>
            </w:r>
            <w:r w:rsidRPr="00E149F6">
              <w:rPr>
                <w:rFonts w:ascii="Arial" w:eastAsia="Calibri" w:hAnsi="Arial" w:cs="Arial"/>
                <w:sz w:val="18"/>
              </w:rPr>
              <w:t>15</w:t>
            </w:r>
            <w:r w:rsidRPr="00E149F6">
              <w:rPr>
                <w:rFonts w:ascii="Arial" w:eastAsia="Calibri" w:hAnsi="Arial" w:cs="Arial"/>
                <w:spacing w:val="2"/>
                <w:sz w:val="18"/>
              </w:rPr>
              <w:t>a</w:t>
            </w:r>
            <w:r w:rsidRPr="00E149F6">
              <w:rPr>
                <w:rFonts w:ascii="Arial" w:eastAsia="Calibri" w:hAnsi="Arial" w:cs="Arial"/>
                <w:sz w:val="18"/>
              </w:rPr>
              <w:t>m</w:t>
            </w:r>
            <w:r w:rsidRPr="00E149F6">
              <w:rPr>
                <w:rFonts w:ascii="Arial" w:eastAsia="Calibri" w:hAnsi="Arial" w:cs="Arial"/>
                <w:spacing w:val="-6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–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10</w:t>
            </w:r>
            <w:r w:rsidRPr="00E149F6">
              <w:rPr>
                <w:rFonts w:ascii="Arial" w:eastAsia="Calibri" w:hAnsi="Arial" w:cs="Arial"/>
                <w:spacing w:val="1"/>
                <w:sz w:val="18"/>
              </w:rPr>
              <w:t>:</w:t>
            </w:r>
            <w:r w:rsidRPr="00E149F6">
              <w:rPr>
                <w:rFonts w:ascii="Arial" w:eastAsia="Calibri" w:hAnsi="Arial" w:cs="Arial"/>
                <w:sz w:val="18"/>
              </w:rPr>
              <w:t>45am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DBD275" w14:textId="77777777" w:rsidR="00903F71" w:rsidRPr="00E149F6" w:rsidRDefault="00903F71" w:rsidP="00544A00">
            <w:pPr>
              <w:spacing w:line="240" w:lineRule="exact"/>
              <w:ind w:left="102"/>
              <w:rPr>
                <w:rFonts w:ascii="Arial" w:eastAsia="Calibri" w:hAnsi="Arial" w:cs="Arial"/>
                <w:position w:val="1"/>
                <w:sz w:val="18"/>
              </w:rPr>
            </w:pPr>
          </w:p>
          <w:p w14:paraId="1C25A980" w14:textId="77777777" w:rsidR="00903F71" w:rsidRPr="00E149F6" w:rsidRDefault="00903F71" w:rsidP="00544A00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</w:rPr>
              <w:t xml:space="preserve">Collen T. Lukens, PhD, ABPP                            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BE4428D" w14:textId="77777777" w:rsidR="00903F71" w:rsidRPr="00E149F6" w:rsidRDefault="00903F71" w:rsidP="00E149F6">
            <w:pPr>
              <w:ind w:left="100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sz w:val="18"/>
              </w:rPr>
              <w:t>P</w:t>
            </w:r>
            <w:r w:rsidRPr="00E149F6">
              <w:rPr>
                <w:rFonts w:ascii="Arial" w:eastAsia="Calibri" w:hAnsi="Arial" w:cs="Arial"/>
                <w:spacing w:val="1"/>
                <w:sz w:val="18"/>
              </w:rPr>
              <w:t>o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>we</w:t>
            </w:r>
            <w:r w:rsidRPr="00E149F6">
              <w:rPr>
                <w:rFonts w:ascii="Arial" w:eastAsia="Calibri" w:hAnsi="Arial" w:cs="Arial"/>
                <w:sz w:val="18"/>
              </w:rPr>
              <w:t>rP</w:t>
            </w:r>
            <w:r w:rsidRPr="00E149F6">
              <w:rPr>
                <w:rFonts w:ascii="Arial" w:eastAsia="Calibri" w:hAnsi="Arial" w:cs="Arial"/>
                <w:spacing w:val="1"/>
                <w:sz w:val="18"/>
              </w:rPr>
              <w:t>o</w:t>
            </w:r>
            <w:r w:rsidRPr="00E149F6">
              <w:rPr>
                <w:rFonts w:ascii="Arial" w:eastAsia="Calibri" w:hAnsi="Arial" w:cs="Arial"/>
                <w:sz w:val="18"/>
              </w:rPr>
              <w:t>i</w:t>
            </w:r>
            <w:r w:rsidRPr="00E149F6">
              <w:rPr>
                <w:rFonts w:ascii="Arial" w:eastAsia="Calibri" w:hAnsi="Arial" w:cs="Arial"/>
                <w:spacing w:val="1"/>
                <w:sz w:val="18"/>
              </w:rPr>
              <w:t>n</w:t>
            </w:r>
            <w:r w:rsidRPr="00E149F6">
              <w:rPr>
                <w:rFonts w:ascii="Arial" w:eastAsia="Calibri" w:hAnsi="Arial" w:cs="Arial"/>
                <w:sz w:val="18"/>
              </w:rPr>
              <w:t>t</w:t>
            </w:r>
          </w:p>
        </w:tc>
      </w:tr>
      <w:tr w:rsidR="00903F71" w14:paraId="5F205454" w14:textId="77777777" w:rsidTr="00E149F6">
        <w:trPr>
          <w:trHeight w:hRule="exact" w:val="1968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C271B1" w14:textId="77777777" w:rsidR="00544A00" w:rsidRPr="00E149F6" w:rsidRDefault="00544A00" w:rsidP="00903F71">
            <w:pPr>
              <w:spacing w:before="1"/>
              <w:ind w:left="102"/>
              <w:rPr>
                <w:rFonts w:ascii="Arial" w:eastAsia="Calibri" w:hAnsi="Arial" w:cs="Arial"/>
                <w:b/>
                <w:color w:val="0070C0"/>
              </w:rPr>
            </w:pPr>
          </w:p>
          <w:p w14:paraId="3E905264" w14:textId="77777777" w:rsidR="006D64D9" w:rsidRPr="00E149F6" w:rsidRDefault="006D64D9" w:rsidP="00903F71">
            <w:pPr>
              <w:spacing w:before="1"/>
              <w:ind w:left="102"/>
              <w:rPr>
                <w:rFonts w:ascii="Arial" w:eastAsia="Calibri" w:hAnsi="Arial" w:cs="Arial"/>
                <w:b/>
                <w:color w:val="0070C0"/>
              </w:rPr>
            </w:pPr>
            <w:r w:rsidRPr="00E149F6">
              <w:rPr>
                <w:rFonts w:ascii="Arial" w:eastAsia="Calibri" w:hAnsi="Arial" w:cs="Arial"/>
                <w:b/>
                <w:color w:val="0070C0"/>
              </w:rPr>
              <w:t xml:space="preserve">Challenging Topics with </w:t>
            </w:r>
          </w:p>
          <w:p w14:paraId="41B59DEC" w14:textId="77777777" w:rsidR="00903F71" w:rsidRPr="00E149F6" w:rsidRDefault="006D64D9" w:rsidP="00903F71">
            <w:pPr>
              <w:spacing w:before="1"/>
              <w:ind w:left="102"/>
              <w:rPr>
                <w:rFonts w:ascii="Arial" w:eastAsia="Calibri" w:hAnsi="Arial" w:cs="Arial"/>
                <w:b/>
                <w:color w:val="0070C0"/>
              </w:rPr>
            </w:pPr>
            <w:r w:rsidRPr="00E149F6">
              <w:rPr>
                <w:rFonts w:ascii="Arial" w:eastAsia="Calibri" w:hAnsi="Arial" w:cs="Arial"/>
                <w:b/>
                <w:color w:val="0070C0"/>
              </w:rPr>
              <w:t>Interdisciplinary AERO Panel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7832A2" w14:textId="6A080C23" w:rsidR="00903F71" w:rsidRPr="00E149F6" w:rsidRDefault="00B310B2" w:rsidP="006E66F3">
            <w:pPr>
              <w:spacing w:before="1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D</w:t>
            </w:r>
            <w:r w:rsidR="00242617">
              <w:rPr>
                <w:rFonts w:ascii="Arial" w:eastAsia="Calibri" w:hAnsi="Arial" w:cs="Arial"/>
                <w:sz w:val="18"/>
              </w:rPr>
              <w:t>iscuss</w:t>
            </w:r>
            <w:r w:rsidR="00C00093">
              <w:rPr>
                <w:rFonts w:ascii="Arial" w:eastAsia="Calibri" w:hAnsi="Arial" w:cs="Arial"/>
                <w:sz w:val="18"/>
              </w:rPr>
              <w:t xml:space="preserve"> complex and c</w:t>
            </w:r>
            <w:bookmarkStart w:id="0" w:name="_GoBack"/>
            <w:bookmarkEnd w:id="0"/>
            <w:r w:rsidR="00C00093">
              <w:rPr>
                <w:rFonts w:ascii="Arial" w:eastAsia="Calibri" w:hAnsi="Arial" w:cs="Arial"/>
                <w:sz w:val="18"/>
              </w:rPr>
              <w:t xml:space="preserve">hallenging </w:t>
            </w:r>
            <w:proofErr w:type="spellStart"/>
            <w:r w:rsidR="00C00093">
              <w:rPr>
                <w:rFonts w:ascii="Arial" w:eastAsia="Calibri" w:hAnsi="Arial" w:cs="Arial"/>
                <w:sz w:val="18"/>
              </w:rPr>
              <w:t>aerodigestive</w:t>
            </w:r>
            <w:proofErr w:type="spellEnd"/>
            <w:r w:rsidR="00C00093">
              <w:rPr>
                <w:rFonts w:ascii="Arial" w:eastAsia="Calibri" w:hAnsi="Arial" w:cs="Arial"/>
                <w:sz w:val="18"/>
              </w:rPr>
              <w:t xml:space="preserve"> patient case studies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B7120" w14:textId="77777777" w:rsidR="00903F71" w:rsidRPr="00E149F6" w:rsidRDefault="00903F71" w:rsidP="005A14A5">
            <w:pPr>
              <w:spacing w:before="1"/>
              <w:jc w:val="center"/>
              <w:rPr>
                <w:rFonts w:ascii="Arial" w:eastAsia="Calibri" w:hAnsi="Arial" w:cs="Arial"/>
                <w:sz w:val="18"/>
              </w:rPr>
            </w:pPr>
            <w:r w:rsidRPr="00E149F6">
              <w:rPr>
                <w:rFonts w:ascii="Arial" w:eastAsia="Calibri" w:hAnsi="Arial" w:cs="Arial"/>
                <w:sz w:val="18"/>
              </w:rPr>
              <w:t>10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>:</w:t>
            </w:r>
            <w:r w:rsidR="006D64D9" w:rsidRPr="00E149F6">
              <w:rPr>
                <w:rFonts w:ascii="Arial" w:eastAsia="Calibri" w:hAnsi="Arial" w:cs="Arial"/>
                <w:sz w:val="18"/>
              </w:rPr>
              <w:t>45</w:t>
            </w:r>
            <w:r w:rsidRPr="00E149F6">
              <w:rPr>
                <w:rFonts w:ascii="Arial" w:eastAsia="Calibri" w:hAnsi="Arial" w:cs="Arial"/>
                <w:spacing w:val="2"/>
                <w:sz w:val="18"/>
              </w:rPr>
              <w:t>a</w:t>
            </w:r>
            <w:r w:rsidRPr="00E149F6">
              <w:rPr>
                <w:rFonts w:ascii="Arial" w:eastAsia="Calibri" w:hAnsi="Arial" w:cs="Arial"/>
                <w:sz w:val="18"/>
              </w:rPr>
              <w:t>m</w:t>
            </w:r>
            <w:r w:rsidRPr="00E149F6">
              <w:rPr>
                <w:rFonts w:ascii="Arial" w:eastAsia="Calibri" w:hAnsi="Arial" w:cs="Arial"/>
                <w:spacing w:val="-7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–</w:t>
            </w:r>
            <w:r w:rsidRPr="00E149F6">
              <w:rPr>
                <w:rFonts w:ascii="Arial" w:eastAsia="Calibri" w:hAnsi="Arial" w:cs="Arial"/>
                <w:spacing w:val="-1"/>
                <w:sz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</w:rPr>
              <w:t>1</w:t>
            </w:r>
            <w:r w:rsidR="006D64D9" w:rsidRPr="00E149F6">
              <w:rPr>
                <w:rFonts w:ascii="Arial" w:eastAsia="Calibri" w:hAnsi="Arial" w:cs="Arial"/>
                <w:spacing w:val="2"/>
                <w:sz w:val="18"/>
              </w:rPr>
              <w:t>1</w:t>
            </w:r>
            <w:r w:rsidRPr="00E149F6">
              <w:rPr>
                <w:rFonts w:ascii="Arial" w:eastAsia="Calibri" w:hAnsi="Arial" w:cs="Arial"/>
                <w:sz w:val="18"/>
              </w:rPr>
              <w:t>:</w:t>
            </w:r>
            <w:r w:rsidR="006D64D9" w:rsidRPr="00E149F6">
              <w:rPr>
                <w:rFonts w:ascii="Arial" w:eastAsia="Calibri" w:hAnsi="Arial" w:cs="Arial"/>
                <w:spacing w:val="-1"/>
                <w:sz w:val="18"/>
              </w:rPr>
              <w:t>30</w:t>
            </w:r>
            <w:r w:rsidRPr="00E149F6">
              <w:rPr>
                <w:rFonts w:ascii="Arial" w:eastAsia="Calibri" w:hAnsi="Arial" w:cs="Arial"/>
                <w:spacing w:val="3"/>
                <w:sz w:val="18"/>
              </w:rPr>
              <w:t>a</w:t>
            </w:r>
            <w:r w:rsidRPr="00E149F6">
              <w:rPr>
                <w:rFonts w:ascii="Arial" w:eastAsia="Calibri" w:hAnsi="Arial" w:cs="Arial"/>
                <w:sz w:val="18"/>
              </w:rPr>
              <w:t>m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6FD7A2" w14:textId="77777777" w:rsidR="006D64D9" w:rsidRPr="00E149F6" w:rsidRDefault="006D64D9" w:rsidP="005A14A5">
            <w:pPr>
              <w:ind w:left="75"/>
              <w:rPr>
                <w:rFonts w:ascii="Arial" w:hAnsi="Arial" w:cs="Arial"/>
                <w:sz w:val="18"/>
              </w:rPr>
            </w:pPr>
            <w:r w:rsidRPr="00E149F6">
              <w:rPr>
                <w:rFonts w:ascii="Arial" w:hAnsi="Arial" w:cs="Arial"/>
                <w:sz w:val="18"/>
              </w:rPr>
              <w:t>J. Paul Willging, MD</w:t>
            </w:r>
          </w:p>
          <w:p w14:paraId="2DB010D5" w14:textId="77777777" w:rsidR="006D64D9" w:rsidRPr="00E149F6" w:rsidRDefault="006D64D9" w:rsidP="005A14A5">
            <w:pPr>
              <w:ind w:left="75"/>
              <w:rPr>
                <w:rFonts w:ascii="Arial" w:hAnsi="Arial" w:cs="Arial"/>
                <w:sz w:val="18"/>
              </w:rPr>
            </w:pPr>
            <w:r w:rsidRPr="00E149F6">
              <w:rPr>
                <w:rFonts w:ascii="Arial" w:hAnsi="Arial" w:cs="Arial"/>
                <w:sz w:val="18"/>
              </w:rPr>
              <w:t>Michael J. Rutter, MD</w:t>
            </w:r>
          </w:p>
          <w:p w14:paraId="568290F2" w14:textId="77777777" w:rsidR="006D64D9" w:rsidRPr="00E149F6" w:rsidRDefault="006D64D9" w:rsidP="005A14A5">
            <w:pPr>
              <w:ind w:left="75"/>
              <w:rPr>
                <w:rFonts w:ascii="Arial" w:hAnsi="Arial" w:cs="Arial"/>
                <w:sz w:val="18"/>
              </w:rPr>
            </w:pPr>
            <w:r w:rsidRPr="00E149F6">
              <w:rPr>
                <w:rFonts w:ascii="Arial" w:hAnsi="Arial" w:cs="Arial"/>
                <w:sz w:val="18"/>
              </w:rPr>
              <w:t>Daniel von Allmen, MD</w:t>
            </w:r>
          </w:p>
          <w:p w14:paraId="69FF7E63" w14:textId="77777777" w:rsidR="006D64D9" w:rsidRPr="00E149F6" w:rsidRDefault="006D64D9" w:rsidP="005A14A5">
            <w:pPr>
              <w:ind w:left="75"/>
              <w:rPr>
                <w:rFonts w:ascii="Arial" w:hAnsi="Arial" w:cs="Arial"/>
                <w:sz w:val="18"/>
              </w:rPr>
            </w:pPr>
            <w:r w:rsidRPr="00E149F6">
              <w:rPr>
                <w:rFonts w:ascii="Arial" w:hAnsi="Arial" w:cs="Arial"/>
                <w:sz w:val="18"/>
              </w:rPr>
              <w:t>Robert E. Wood, MD, PhD</w:t>
            </w:r>
          </w:p>
          <w:p w14:paraId="09A07A14" w14:textId="77777777" w:rsidR="006D64D9" w:rsidRPr="00E149F6" w:rsidRDefault="006D64D9" w:rsidP="005A14A5">
            <w:pPr>
              <w:ind w:left="75"/>
              <w:rPr>
                <w:rFonts w:ascii="Arial" w:hAnsi="Arial" w:cs="Arial"/>
                <w:sz w:val="18"/>
              </w:rPr>
            </w:pPr>
            <w:r w:rsidRPr="00E149F6">
              <w:rPr>
                <w:rFonts w:ascii="Arial" w:hAnsi="Arial" w:cs="Arial"/>
                <w:sz w:val="18"/>
              </w:rPr>
              <w:t>James R. Rick, MD</w:t>
            </w:r>
          </w:p>
          <w:p w14:paraId="6C780A22" w14:textId="77777777" w:rsidR="006D64D9" w:rsidRPr="00E149F6" w:rsidRDefault="006D64D9" w:rsidP="005A14A5">
            <w:pPr>
              <w:ind w:left="75"/>
              <w:rPr>
                <w:rFonts w:ascii="Arial" w:hAnsi="Arial" w:cs="Arial"/>
                <w:sz w:val="18"/>
              </w:rPr>
            </w:pPr>
            <w:r w:rsidRPr="00E149F6">
              <w:rPr>
                <w:rFonts w:ascii="Arial" w:hAnsi="Arial" w:cs="Arial"/>
                <w:sz w:val="18"/>
              </w:rPr>
              <w:t>Claire K. Miller, PhD, MHA, CCC-SLP Therese O’Flaherty, RD, MS, CSP, LD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29B562" w14:textId="77777777" w:rsidR="00903F71" w:rsidRPr="00E149F6" w:rsidRDefault="006D64D9" w:rsidP="00E149F6">
            <w:pPr>
              <w:ind w:left="90"/>
              <w:rPr>
                <w:rFonts w:ascii="Arial" w:hAnsi="Arial" w:cs="Arial"/>
                <w:sz w:val="18"/>
              </w:rPr>
            </w:pPr>
            <w:r w:rsidRPr="00E149F6">
              <w:rPr>
                <w:rFonts w:ascii="Arial" w:hAnsi="Arial" w:cs="Arial"/>
                <w:sz w:val="18"/>
              </w:rPr>
              <w:t>Power Point</w:t>
            </w:r>
          </w:p>
        </w:tc>
      </w:tr>
    </w:tbl>
    <w:p w14:paraId="765011A6" w14:textId="77777777" w:rsidR="00E17204" w:rsidRDefault="00E17204">
      <w:pPr>
        <w:sectPr w:rsidR="00E17204">
          <w:headerReference w:type="default" r:id="rId8"/>
          <w:pgSz w:w="15840" w:h="12240" w:orient="landscape"/>
          <w:pgMar w:top="720" w:right="440" w:bottom="280" w:left="700" w:header="256" w:footer="0" w:gutter="0"/>
          <w:cols w:space="720"/>
        </w:sectPr>
      </w:pPr>
    </w:p>
    <w:p w14:paraId="78C20629" w14:textId="77777777" w:rsidR="00E17204" w:rsidRDefault="00E17204">
      <w:pPr>
        <w:spacing w:before="1" w:line="100" w:lineRule="exact"/>
        <w:rPr>
          <w:sz w:val="11"/>
          <w:szCs w:val="11"/>
        </w:rPr>
      </w:pPr>
    </w:p>
    <w:p w14:paraId="467352A6" w14:textId="77777777" w:rsidR="00E17204" w:rsidRDefault="00E17204">
      <w:pPr>
        <w:spacing w:line="200" w:lineRule="exact"/>
      </w:pPr>
    </w:p>
    <w:p w14:paraId="5136789B" w14:textId="77777777" w:rsidR="00E17204" w:rsidRDefault="00E17204">
      <w:pPr>
        <w:spacing w:line="200" w:lineRule="exact"/>
      </w:pPr>
    </w:p>
    <w:p w14:paraId="31BDA508" w14:textId="77777777" w:rsidR="00E17204" w:rsidRDefault="00E17204">
      <w:pPr>
        <w:spacing w:line="200" w:lineRule="exact"/>
      </w:pPr>
    </w:p>
    <w:p w14:paraId="5370EBC3" w14:textId="77777777" w:rsidR="00E17204" w:rsidRDefault="00E17204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421"/>
        <w:gridCol w:w="2160"/>
        <w:gridCol w:w="3231"/>
        <w:gridCol w:w="2441"/>
      </w:tblGrid>
      <w:tr w:rsidR="00E149F6" w:rsidRPr="00E149F6" w14:paraId="3E8137AB" w14:textId="77777777" w:rsidTr="00DD1096">
        <w:trPr>
          <w:trHeight w:hRule="exact" w:val="804"/>
        </w:trPr>
        <w:tc>
          <w:tcPr>
            <w:tcW w:w="1448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AFEF"/>
            <w:vAlign w:val="center"/>
          </w:tcPr>
          <w:p w14:paraId="2E117919" w14:textId="77777777" w:rsidR="00E149F6" w:rsidRDefault="00E149F6" w:rsidP="00E149F6">
            <w:pPr>
              <w:spacing w:line="280" w:lineRule="exact"/>
              <w:ind w:left="5902" w:right="59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  <w:p w14:paraId="6F5F8514" w14:textId="77777777" w:rsidR="00E149F6" w:rsidRDefault="00E149F6" w:rsidP="00E149F6">
            <w:pPr>
              <w:ind w:left="6344" w:right="63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5, 2018</w:t>
            </w:r>
          </w:p>
        </w:tc>
      </w:tr>
      <w:tr w:rsidR="007015D4" w:rsidRPr="00E149F6" w14:paraId="28F1913F" w14:textId="77777777" w:rsidTr="007015D4">
        <w:trPr>
          <w:trHeight w:hRule="exact" w:val="732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16812" w14:textId="77777777" w:rsidR="007015D4" w:rsidRDefault="007015D4" w:rsidP="007015D4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s)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26949" w14:textId="77777777" w:rsidR="007015D4" w:rsidRDefault="007015D4" w:rsidP="007015D4">
            <w:pPr>
              <w:spacing w:line="24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DDAFA" w14:textId="77777777" w:rsidR="007015D4" w:rsidRDefault="007015D4" w:rsidP="007015D4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69146" w14:textId="77777777" w:rsidR="007015D4" w:rsidRDefault="007015D4" w:rsidP="007015D4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FE5DA" w14:textId="77777777" w:rsidR="007015D4" w:rsidRDefault="007015D4" w:rsidP="007015D4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HODS</w:t>
            </w:r>
          </w:p>
        </w:tc>
      </w:tr>
      <w:tr w:rsidR="00E149F6" w:rsidRPr="00E149F6" w14:paraId="1E108B8E" w14:textId="77777777" w:rsidTr="00E149F6">
        <w:trPr>
          <w:trHeight w:hRule="exact" w:val="1452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DE870" w14:textId="77777777" w:rsidR="0091756D" w:rsidRDefault="00E149F6" w:rsidP="00E149F6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</w:p>
          <w:p w14:paraId="6BAB069F" w14:textId="77777777" w:rsidR="00E149F6" w:rsidRDefault="0091756D" w:rsidP="0091756D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="00E149F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E149F6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="00E149F6">
              <w:rPr>
                <w:rFonts w:ascii="Calibri" w:eastAsia="Calibri" w:hAnsi="Calibri" w:cs="Calibri"/>
                <w:position w:val="1"/>
              </w:rPr>
              <w:t>a</w:t>
            </w:r>
            <w:r w:rsidR="00E149F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="00E149F6">
              <w:rPr>
                <w:rFonts w:ascii="Calibri" w:eastAsia="Calibri" w:hAnsi="Calibri" w:cs="Calibri"/>
                <w:position w:val="1"/>
              </w:rPr>
              <w:t>ior</w:t>
            </w:r>
            <w:r w:rsidR="00E149F6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E149F6"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E149F6">
              <w:rPr>
                <w:rFonts w:ascii="Calibri" w:eastAsia="Calibri" w:hAnsi="Calibri" w:cs="Calibri"/>
                <w:position w:val="1"/>
              </w:rPr>
              <w:t>ter</w:t>
            </w:r>
            <w:r w:rsidR="00E149F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="00E149F6"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9FE38" w14:textId="77777777" w:rsidR="00E149F6" w:rsidRDefault="00E149F6" w:rsidP="0091756D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</w:p>
          <w:p w14:paraId="350A78F2" w14:textId="77777777" w:rsidR="00E149F6" w:rsidRDefault="00E149F6" w:rsidP="0091756D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6DCEA424" w14:textId="77777777" w:rsidR="00E149F6" w:rsidRDefault="00E149F6" w:rsidP="0091756D">
            <w:pPr>
              <w:spacing w:line="20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2B7BFD2E" w14:textId="77777777" w:rsidR="00E149F6" w:rsidRDefault="00E149F6" w:rsidP="0091756D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Oh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gory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EAC8A2D" w14:textId="77777777" w:rsidR="00E149F6" w:rsidRDefault="00E149F6" w:rsidP="0091756D">
            <w:pPr>
              <w:spacing w:line="20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4723.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DD097" w14:textId="77777777" w:rsidR="00E149F6" w:rsidRDefault="00E149F6" w:rsidP="0091756D">
            <w:pPr>
              <w:spacing w:line="220" w:lineRule="exact"/>
              <w:ind w:left="-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A780E70" w14:textId="77777777" w:rsidR="00E149F6" w:rsidRDefault="00E149F6" w:rsidP="0091756D">
            <w:pPr>
              <w:spacing w:line="220" w:lineRule="exact"/>
              <w:ind w:left="-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ED9DE" w14:textId="77777777" w:rsidR="00E149F6" w:rsidRDefault="00E149F6" w:rsidP="0091756D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90B2B" w14:textId="77777777" w:rsidR="00E149F6" w:rsidRDefault="00E149F6" w:rsidP="0091756D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07E2B4A" w14:textId="77777777" w:rsidR="00E149F6" w:rsidRDefault="00E149F6" w:rsidP="0091756D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134F9857" w14:textId="77777777" w:rsidR="00E149F6" w:rsidRDefault="00E149F6" w:rsidP="0091756D">
            <w:pPr>
              <w:spacing w:line="20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</w:p>
          <w:p w14:paraId="6F940F01" w14:textId="77777777" w:rsidR="00E149F6" w:rsidRDefault="00E149F6" w:rsidP="0091756D">
            <w:pPr>
              <w:spacing w:line="22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 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E149F6" w:rsidRPr="00E149F6" w14:paraId="2AFEE36B" w14:textId="77777777" w:rsidTr="00621500">
        <w:trPr>
          <w:trHeight w:hRule="exact" w:val="984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9987" w14:textId="77777777" w:rsidR="00E149F6" w:rsidRPr="00E149F6" w:rsidRDefault="00E149F6" w:rsidP="00E149F6">
            <w:pPr>
              <w:ind w:left="10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0CFCD32C" w14:textId="77777777" w:rsidR="00E149F6" w:rsidRPr="00E149F6" w:rsidRDefault="00E149F6" w:rsidP="00E149F6">
            <w:pPr>
              <w:ind w:left="10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49F6">
              <w:rPr>
                <w:rFonts w:ascii="Arial" w:hAnsi="Arial" w:cs="Arial"/>
                <w:b/>
                <w:color w:val="0070C0"/>
                <w:sz w:val="18"/>
                <w:szCs w:val="18"/>
              </w:rPr>
              <w:t>International Dysphagia Diet Standardization Initiative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DEDAA" w14:textId="77777777" w:rsidR="00E149F6" w:rsidRPr="00E149F6" w:rsidRDefault="00C00093" w:rsidP="0091756D">
            <w:pPr>
              <w:spacing w:before="1"/>
              <w:ind w:right="18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Describe the development and implementation of the new International Dysphagia Diet Standardization Initiative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372D2" w14:textId="77777777" w:rsidR="00E149F6" w:rsidRPr="00E149F6" w:rsidRDefault="00E149F6" w:rsidP="0091756D">
            <w:pPr>
              <w:ind w:left="-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Pr="00E149F6">
              <w:rPr>
                <w:rFonts w:ascii="Arial" w:eastAsia="Calibri" w:hAnsi="Arial" w:cs="Arial"/>
                <w:spacing w:val="-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30</w:t>
            </w:r>
            <w:r w:rsidRPr="00E149F6">
              <w:rPr>
                <w:rFonts w:ascii="Arial" w:eastAsia="Calibri" w:hAnsi="Arial" w:cs="Arial"/>
                <w:spacing w:val="2"/>
                <w:sz w:val="18"/>
                <w:szCs w:val="18"/>
              </w:rPr>
              <w:t>a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E149F6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spacing w:val="-1"/>
                <w:sz w:val="18"/>
                <w:szCs w:val="18"/>
              </w:rPr>
              <w:t>-</w:t>
            </w:r>
            <w:r w:rsidRPr="00E149F6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E149F6">
              <w:rPr>
                <w:rFonts w:ascii="Arial" w:eastAsia="Calibri" w:hAnsi="Arial" w:cs="Arial"/>
                <w:spacing w:val="-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E149F6">
              <w:rPr>
                <w:rFonts w:ascii="Arial" w:eastAsia="Calibri" w:hAnsi="Arial" w:cs="Arial"/>
                <w:spacing w:val="3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89086" w14:textId="77777777" w:rsidR="00E149F6" w:rsidRPr="00E149F6" w:rsidRDefault="00E149F6" w:rsidP="00E149F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 xml:space="preserve">  Peter Lam, RD, CFE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D1AEE" w14:textId="77777777" w:rsidR="00E149F6" w:rsidRPr="00E149F6" w:rsidRDefault="00E149F6" w:rsidP="00E149F6">
            <w:pPr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spacing w:val="-1"/>
                <w:sz w:val="18"/>
                <w:szCs w:val="18"/>
              </w:rPr>
              <w:t>we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rP</w:t>
            </w:r>
            <w:r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t</w:t>
            </w:r>
          </w:p>
        </w:tc>
      </w:tr>
      <w:tr w:rsidR="00E17204" w:rsidRPr="00E149F6" w14:paraId="306B7EFE" w14:textId="77777777" w:rsidTr="00E149F6">
        <w:trPr>
          <w:trHeight w:hRule="exact" w:val="534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75A3D" w14:textId="77777777" w:rsidR="00E17204" w:rsidRPr="00E149F6" w:rsidRDefault="006C08CC" w:rsidP="00E149F6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149F6">
              <w:rPr>
                <w:rFonts w:ascii="Arial" w:eastAsia="Arial" w:hAnsi="Arial" w:cs="Arial"/>
                <w:b/>
                <w:color w:val="006FC0"/>
                <w:sz w:val="18"/>
                <w:szCs w:val="18"/>
              </w:rPr>
              <w:t>LUN</w:t>
            </w:r>
            <w:r w:rsidRPr="00E149F6">
              <w:rPr>
                <w:rFonts w:ascii="Arial" w:eastAsia="Arial" w:hAnsi="Arial" w:cs="Arial"/>
                <w:b/>
                <w:color w:val="006FC0"/>
                <w:spacing w:val="-1"/>
                <w:sz w:val="18"/>
                <w:szCs w:val="18"/>
              </w:rPr>
              <w:t>C</w:t>
            </w:r>
            <w:r w:rsidRPr="00E149F6">
              <w:rPr>
                <w:rFonts w:ascii="Arial" w:eastAsia="Arial" w:hAnsi="Arial" w:cs="Arial"/>
                <w:b/>
                <w:color w:val="006FC0"/>
                <w:sz w:val="18"/>
                <w:szCs w:val="18"/>
              </w:rPr>
              <w:t>H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D8BE3" w14:textId="77777777" w:rsidR="00E17204" w:rsidRPr="00E149F6" w:rsidRDefault="006C08CC" w:rsidP="005A14A5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N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Cr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e</w:t>
            </w: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d</w:t>
            </w:r>
            <w:r w:rsidRPr="00E149F6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i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C4002" w14:textId="77777777" w:rsidR="00E17204" w:rsidRPr="00E149F6" w:rsidRDefault="006C08CC" w:rsidP="0091756D">
            <w:pPr>
              <w:spacing w:line="240" w:lineRule="exact"/>
              <w:ind w:left="-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12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="00544A00"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15</w:t>
            </w:r>
            <w:r w:rsidRPr="00E149F6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E149F6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–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  <w:r w:rsidRPr="00E149F6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00pm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05D92" w14:textId="77777777" w:rsidR="00E17204" w:rsidRPr="00E149F6" w:rsidRDefault="00E17204" w:rsidP="005A14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2A9DF" w14:textId="77777777" w:rsidR="00E17204" w:rsidRPr="00E149F6" w:rsidRDefault="00E17204" w:rsidP="00E14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204" w:rsidRPr="00E149F6" w14:paraId="26CFC9D7" w14:textId="77777777" w:rsidTr="00E149F6">
        <w:trPr>
          <w:trHeight w:hRule="exact" w:val="1992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3ABD8" w14:textId="77777777" w:rsidR="0091756D" w:rsidRDefault="0091756D" w:rsidP="00E149F6">
            <w:pPr>
              <w:ind w:left="102"/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</w:pPr>
          </w:p>
          <w:p w14:paraId="6D144193" w14:textId="77777777" w:rsidR="00E17204" w:rsidRPr="00E149F6" w:rsidRDefault="00544A00" w:rsidP="00E149F6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Medical Child Abuse: What Obstructs Us from Protecting Kids?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4A8E0" w14:textId="77777777" w:rsidR="00C00093" w:rsidRDefault="00C00093" w:rsidP="005A14A5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Define medical child abuse and discuss obstacles to identifying within the current</w:t>
            </w:r>
          </w:p>
          <w:p w14:paraId="426F789C" w14:textId="77777777" w:rsidR="00E17204" w:rsidRPr="00E149F6" w:rsidRDefault="00C00093" w:rsidP="005A14A5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medical system.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2CD57" w14:textId="77777777" w:rsidR="00E17204" w:rsidRPr="00E149F6" w:rsidRDefault="006C08CC" w:rsidP="0091756D">
            <w:pPr>
              <w:spacing w:line="240" w:lineRule="exact"/>
              <w:ind w:left="-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00pm</w:t>
            </w:r>
            <w:r w:rsidRPr="00E149F6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–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="00544A00"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2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3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0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C662F" w14:textId="77777777" w:rsidR="00544A00" w:rsidRPr="00E149F6" w:rsidRDefault="00544A00" w:rsidP="005A14A5">
            <w:pPr>
              <w:spacing w:line="24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Vince A. Mukkada, MD</w:t>
            </w:r>
          </w:p>
          <w:p w14:paraId="2C290246" w14:textId="77777777" w:rsidR="00544A00" w:rsidRPr="00E149F6" w:rsidRDefault="00544A00" w:rsidP="005A14A5">
            <w:pPr>
              <w:spacing w:line="24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Heidi A. Malott, LISW-S</w:t>
            </w:r>
          </w:p>
          <w:p w14:paraId="3C49122B" w14:textId="77777777" w:rsidR="00544A00" w:rsidRPr="00E149F6" w:rsidRDefault="00544A00" w:rsidP="005A14A5">
            <w:pPr>
              <w:spacing w:line="24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Ann Flanagan</w:t>
            </w:r>
          </w:p>
          <w:p w14:paraId="5A4AD42F" w14:textId="77777777" w:rsidR="00544A00" w:rsidRPr="00E149F6" w:rsidRDefault="00544A00" w:rsidP="005A14A5">
            <w:pPr>
              <w:spacing w:line="24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 xml:space="preserve">Pratima Shanbhag, MD </w:t>
            </w:r>
          </w:p>
          <w:p w14:paraId="03BB03BE" w14:textId="77777777" w:rsidR="00544A00" w:rsidRPr="00E149F6" w:rsidRDefault="00544A00" w:rsidP="005A14A5">
            <w:pPr>
              <w:spacing w:line="24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Sandra Webster</w:t>
            </w:r>
          </w:p>
          <w:p w14:paraId="388B3C62" w14:textId="77777777" w:rsidR="00544A00" w:rsidRPr="00E149F6" w:rsidRDefault="00544A00" w:rsidP="005A14A5">
            <w:pPr>
              <w:spacing w:line="24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Dana Jones</w:t>
            </w:r>
          </w:p>
          <w:p w14:paraId="50984375" w14:textId="77777777" w:rsidR="00E17204" w:rsidRPr="00E149F6" w:rsidRDefault="00544A00" w:rsidP="005A14A5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Sarah Weller, MSW, LISW-S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0C0C2" w14:textId="77777777" w:rsidR="00E17204" w:rsidRPr="00E149F6" w:rsidRDefault="006C08CC" w:rsidP="00E149F6">
            <w:pPr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spacing w:val="-1"/>
                <w:sz w:val="18"/>
                <w:szCs w:val="18"/>
              </w:rPr>
              <w:t>we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rP</w:t>
            </w:r>
            <w:r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t</w:t>
            </w:r>
          </w:p>
        </w:tc>
      </w:tr>
      <w:tr w:rsidR="00544A00" w:rsidRPr="00E149F6" w14:paraId="68CE15CF" w14:textId="77777777" w:rsidTr="00E149F6">
        <w:trPr>
          <w:trHeight w:hRule="exact" w:val="714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EFE39" w14:textId="77777777" w:rsidR="00544A00" w:rsidRPr="00E149F6" w:rsidRDefault="00544A00" w:rsidP="00E149F6">
            <w:pPr>
              <w:ind w:left="102"/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</w:pPr>
            <w:r w:rsidRPr="00E149F6">
              <w:rPr>
                <w:rFonts w:ascii="Arial" w:hAnsi="Arial" w:cs="Arial"/>
                <w:b/>
                <w:color w:val="0070C0"/>
                <w:sz w:val="18"/>
                <w:szCs w:val="18"/>
              </w:rPr>
              <w:t>Transition time to Breakout Sessions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B7E43" w14:textId="77777777" w:rsidR="00544A00" w:rsidRPr="00E149F6" w:rsidRDefault="00582E8E" w:rsidP="005A14A5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N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Cr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e</w:t>
            </w: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d</w:t>
            </w:r>
            <w:r w:rsidRPr="00E149F6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i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7BAF7" w14:textId="77777777" w:rsidR="00544A00" w:rsidRPr="00E149F6" w:rsidRDefault="00544A00" w:rsidP="0091756D">
            <w:pPr>
              <w:spacing w:line="240" w:lineRule="exact"/>
              <w:ind w:left="-9"/>
              <w:jc w:val="center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2:30pm – 2:45pm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C5B7D" w14:textId="77777777" w:rsidR="00544A00" w:rsidRPr="00E149F6" w:rsidRDefault="00544A00" w:rsidP="005A14A5">
            <w:pPr>
              <w:spacing w:line="24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85E" w14:textId="77777777" w:rsidR="00544A00" w:rsidRPr="00E149F6" w:rsidRDefault="00544A00">
            <w:pPr>
              <w:spacing w:before="3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204" w:rsidRPr="00E149F6" w14:paraId="7DA215E1" w14:textId="77777777" w:rsidTr="00E149F6">
        <w:trPr>
          <w:trHeight w:hRule="exact" w:val="1974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832F" w14:textId="77777777" w:rsidR="00E149F6" w:rsidRPr="00E149F6" w:rsidRDefault="00E149F6">
            <w:pPr>
              <w:spacing w:line="240" w:lineRule="exact"/>
              <w:ind w:left="102"/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  <w:u w:val="single" w:color="006FC0"/>
              </w:rPr>
            </w:pPr>
          </w:p>
          <w:p w14:paraId="17E08BE0" w14:textId="77777777" w:rsidR="00E17204" w:rsidRPr="00E149F6" w:rsidRDefault="006C08CC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  <w:u w:val="single" w:color="006FC0"/>
              </w:rPr>
              <w:t>B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  <w:u w:val="single" w:color="006FC0"/>
              </w:rPr>
              <w:t>R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  <w:u w:val="single" w:color="006FC0"/>
              </w:rPr>
              <w:t>EA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  <w:u w:val="single" w:color="006FC0"/>
              </w:rPr>
              <w:t>K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  <w:u w:val="single" w:color="006FC0"/>
              </w:rPr>
              <w:t>O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  <w:u w:val="single" w:color="006FC0"/>
              </w:rPr>
              <w:t>U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  <w:u w:val="single" w:color="006FC0"/>
              </w:rPr>
              <w:t>T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7"/>
                <w:position w:val="1"/>
                <w:sz w:val="18"/>
                <w:szCs w:val="18"/>
                <w:u w:val="single" w:color="006FC0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  <w:u w:val="single" w:color="006FC0"/>
              </w:rPr>
              <w:t>S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  <w:u w:val="single" w:color="006FC0"/>
              </w:rPr>
              <w:t>E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  <w:u w:val="single" w:color="006FC0"/>
              </w:rPr>
              <w:t>SS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2"/>
                <w:position w:val="1"/>
                <w:sz w:val="18"/>
                <w:szCs w:val="18"/>
                <w:u w:val="single" w:color="006FC0"/>
              </w:rPr>
              <w:t>I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  <w:u w:val="single" w:color="006FC0"/>
              </w:rPr>
              <w:t>ONS:</w:t>
            </w:r>
          </w:p>
          <w:p w14:paraId="1C62D623" w14:textId="77777777" w:rsidR="00544A00" w:rsidRPr="00E149F6" w:rsidRDefault="00544A00" w:rsidP="00544A00">
            <w:pPr>
              <w:pStyle w:val="ListParagraph"/>
              <w:tabs>
                <w:tab w:val="left" w:pos="1710"/>
              </w:tabs>
              <w:ind w:left="10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6BDB451" w14:textId="77777777" w:rsidR="00544A00" w:rsidRPr="00E149F6" w:rsidRDefault="00544A00" w:rsidP="00544A00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149F6">
              <w:rPr>
                <w:rFonts w:ascii="Arial" w:hAnsi="Arial" w:cs="Arial"/>
                <w:color w:val="0070C0"/>
                <w:sz w:val="18"/>
                <w:szCs w:val="18"/>
              </w:rPr>
              <w:t>Options for Management of Sialorrhea</w:t>
            </w:r>
          </w:p>
          <w:p w14:paraId="06BB325D" w14:textId="77777777" w:rsidR="00544A00" w:rsidRPr="00E149F6" w:rsidRDefault="00544A00" w:rsidP="00544A00">
            <w:pPr>
              <w:pStyle w:val="ListParagraph"/>
              <w:tabs>
                <w:tab w:val="left" w:pos="1710"/>
              </w:tabs>
              <w:ind w:left="462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687D055" w14:textId="77777777" w:rsidR="00544A00" w:rsidRPr="00E149F6" w:rsidRDefault="00544A00" w:rsidP="00544A00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149F6">
              <w:rPr>
                <w:rFonts w:ascii="Arial" w:hAnsi="Arial" w:cs="Arial"/>
                <w:color w:val="0070C0"/>
                <w:sz w:val="18"/>
                <w:szCs w:val="18"/>
              </w:rPr>
              <w:t>Telemedicine Therapy Applications</w:t>
            </w:r>
          </w:p>
          <w:p w14:paraId="33502FB6" w14:textId="77777777" w:rsidR="00E17204" w:rsidRPr="00E149F6" w:rsidRDefault="00E17204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32300" w14:textId="77777777" w:rsidR="00E17204" w:rsidRDefault="00C00093" w:rsidP="00C00093">
            <w:pPr>
              <w:spacing w:line="24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#1. Define sialorrhea and discuss current treatment options</w:t>
            </w:r>
          </w:p>
          <w:p w14:paraId="78A26E38" w14:textId="77777777" w:rsidR="00C00093" w:rsidRPr="00E149F6" w:rsidRDefault="00C00093" w:rsidP="00C00093">
            <w:pPr>
              <w:spacing w:line="24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#2. Describe the development of telemedicine application for dysphagia management and outcome measures.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B5588" w14:textId="77777777" w:rsidR="00E17204" w:rsidRPr="00E149F6" w:rsidRDefault="003F450B" w:rsidP="0091756D">
            <w:pPr>
              <w:ind w:left="-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C08CC" w:rsidRPr="00E149F6">
              <w:rPr>
                <w:rFonts w:ascii="Arial" w:eastAsia="Calibri" w:hAnsi="Arial" w:cs="Arial"/>
                <w:spacing w:val="-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45</w:t>
            </w:r>
            <w:r w:rsidR="006C08CC" w:rsidRPr="00E149F6">
              <w:rPr>
                <w:rFonts w:ascii="Arial" w:eastAsia="Calibri" w:hAnsi="Arial" w:cs="Arial"/>
                <w:sz w:val="18"/>
                <w:szCs w:val="18"/>
              </w:rPr>
              <w:t>pm</w:t>
            </w:r>
            <w:r w:rsidR="006C08CC" w:rsidRPr="00E149F6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="006C08CC" w:rsidRPr="00E149F6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="006C08CC" w:rsidRPr="00E149F6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C08CC" w:rsidRPr="00E149F6">
              <w:rPr>
                <w:rFonts w:ascii="Arial" w:eastAsia="Calibri" w:hAnsi="Arial" w:cs="Arial"/>
                <w:spacing w:val="-1"/>
                <w:sz w:val="18"/>
                <w:szCs w:val="18"/>
              </w:rPr>
              <w:t>:</w:t>
            </w:r>
            <w:r w:rsidR="006C08CC" w:rsidRPr="00E149F6">
              <w:rPr>
                <w:rFonts w:ascii="Arial" w:eastAsia="Calibri" w:hAnsi="Arial" w:cs="Arial"/>
                <w:spacing w:val="2"/>
                <w:sz w:val="18"/>
                <w:szCs w:val="18"/>
              </w:rPr>
              <w:t>3</w:t>
            </w:r>
            <w:r w:rsidR="006C08CC" w:rsidRPr="00E149F6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6C08CC"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="006C08CC" w:rsidRPr="00E149F6"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CE732" w14:textId="77777777" w:rsidR="00E17204" w:rsidRPr="00E149F6" w:rsidRDefault="00544A00" w:rsidP="0091756D">
            <w:pPr>
              <w:ind w:left="102" w:right="180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sz w:val="18"/>
                <w:szCs w:val="18"/>
              </w:rPr>
              <w:t xml:space="preserve">Charles Myer, IV, </w:t>
            </w:r>
            <w:r w:rsidR="0091756D">
              <w:rPr>
                <w:rFonts w:ascii="Arial" w:eastAsia="Calibri" w:hAnsi="Arial" w:cs="Arial"/>
                <w:sz w:val="18"/>
                <w:szCs w:val="18"/>
              </w:rPr>
              <w:t>MD</w:t>
            </w:r>
          </w:p>
          <w:p w14:paraId="33FE4A1F" w14:textId="77777777" w:rsidR="0091756D" w:rsidRDefault="00544A00" w:rsidP="0091756D">
            <w:pPr>
              <w:ind w:left="102" w:right="180"/>
              <w:rPr>
                <w:rFonts w:ascii="Arial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Krystin A. Turner</w:t>
            </w:r>
            <w:r w:rsidR="009175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149F6">
              <w:rPr>
                <w:rFonts w:ascii="Arial" w:hAnsi="Arial" w:cs="Arial"/>
                <w:sz w:val="18"/>
                <w:szCs w:val="18"/>
              </w:rPr>
              <w:t xml:space="preserve"> OTR/L</w:t>
            </w:r>
          </w:p>
          <w:p w14:paraId="3D6E62C0" w14:textId="77777777" w:rsidR="00544A00" w:rsidRPr="00E149F6" w:rsidRDefault="00544A00" w:rsidP="0091756D">
            <w:pPr>
              <w:ind w:left="102" w:right="180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Jason T. Long, PhD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F3145" w14:textId="77777777" w:rsidR="00E17204" w:rsidRPr="00E149F6" w:rsidRDefault="006C08CC" w:rsidP="00E149F6">
            <w:pPr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spacing w:val="-1"/>
                <w:sz w:val="18"/>
                <w:szCs w:val="18"/>
              </w:rPr>
              <w:t>we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rP</w:t>
            </w:r>
            <w:r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E149F6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E149F6">
              <w:rPr>
                <w:rFonts w:ascii="Arial" w:eastAsia="Calibri" w:hAnsi="Arial" w:cs="Arial"/>
                <w:sz w:val="18"/>
                <w:szCs w:val="18"/>
              </w:rPr>
              <w:t>t</w:t>
            </w:r>
          </w:p>
        </w:tc>
      </w:tr>
      <w:tr w:rsidR="00E17204" w:rsidRPr="00E149F6" w14:paraId="25F946A5" w14:textId="77777777" w:rsidTr="00E149F6">
        <w:trPr>
          <w:trHeight w:hRule="exact" w:val="759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5591" w14:textId="77777777" w:rsidR="00E149F6" w:rsidRPr="00E149F6" w:rsidRDefault="00E149F6">
            <w:pPr>
              <w:spacing w:line="240" w:lineRule="exact"/>
              <w:ind w:left="102"/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</w:pPr>
          </w:p>
          <w:p w14:paraId="62958D31" w14:textId="77777777" w:rsidR="00E17204" w:rsidRPr="00E149F6" w:rsidRDefault="006C08CC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B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R</w:t>
            </w:r>
            <w:r w:rsidRPr="00E149F6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</w:rPr>
              <w:t>EA</w:t>
            </w:r>
            <w:r w:rsidRPr="00E149F6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K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671C3" w14:textId="77777777" w:rsidR="00E17204" w:rsidRPr="00E149F6" w:rsidRDefault="006C08CC" w:rsidP="005A14A5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N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Cr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e</w:t>
            </w:r>
            <w:r w:rsidRPr="00E149F6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d</w:t>
            </w:r>
            <w:r w:rsidRPr="00E149F6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i</w:t>
            </w:r>
            <w:r w:rsidRPr="00E149F6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6FAF6" w14:textId="77777777" w:rsidR="00E17204" w:rsidRPr="00E149F6" w:rsidRDefault="006C08CC" w:rsidP="0091756D">
            <w:pPr>
              <w:spacing w:line="240" w:lineRule="exact"/>
              <w:ind w:left="-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3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30pm</w:t>
            </w:r>
            <w:r w:rsidRPr="00E149F6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–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3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4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5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6A741" w14:textId="77777777" w:rsidR="00E17204" w:rsidRPr="00E149F6" w:rsidRDefault="00E17204" w:rsidP="005A14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B3411" w14:textId="77777777" w:rsidR="00E17204" w:rsidRPr="00E149F6" w:rsidRDefault="00E17204" w:rsidP="00E149F6">
            <w:pPr>
              <w:ind w:left="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17F2F1" w14:textId="77777777" w:rsidR="00E17204" w:rsidRDefault="00E17204"/>
    <w:p w14:paraId="1CD000F0" w14:textId="77777777" w:rsidR="007015D4" w:rsidRDefault="007015D4"/>
    <w:p w14:paraId="72C0B48D" w14:textId="77777777" w:rsidR="007015D4" w:rsidRDefault="007015D4"/>
    <w:p w14:paraId="65DB7C5B" w14:textId="77777777" w:rsidR="007015D4" w:rsidRDefault="007015D4"/>
    <w:p w14:paraId="303EA812" w14:textId="77777777" w:rsidR="007015D4" w:rsidRDefault="007015D4"/>
    <w:p w14:paraId="6EC27B6D" w14:textId="77777777" w:rsidR="007015D4" w:rsidRDefault="007015D4"/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3325"/>
        <w:gridCol w:w="3420"/>
        <w:gridCol w:w="2160"/>
        <w:gridCol w:w="3240"/>
        <w:gridCol w:w="2430"/>
      </w:tblGrid>
      <w:tr w:rsidR="007015D4" w14:paraId="119775D9" w14:textId="77777777" w:rsidTr="007015D4">
        <w:trPr>
          <w:trHeight w:val="870"/>
        </w:trPr>
        <w:tc>
          <w:tcPr>
            <w:tcW w:w="1457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AFEF"/>
            <w:vAlign w:val="center"/>
          </w:tcPr>
          <w:p w14:paraId="3605E9FA" w14:textId="77777777" w:rsidR="007015D4" w:rsidRDefault="007015D4" w:rsidP="007015D4">
            <w:pPr>
              <w:spacing w:line="280" w:lineRule="exact"/>
              <w:ind w:left="-23" w:right="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 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  <w:p w14:paraId="1BEDEC85" w14:textId="77777777" w:rsidR="007015D4" w:rsidRDefault="007015D4" w:rsidP="007015D4">
            <w:pPr>
              <w:ind w:left="6344" w:right="63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5, 2018</w:t>
            </w:r>
          </w:p>
        </w:tc>
      </w:tr>
      <w:tr w:rsidR="007015D4" w14:paraId="39E4B30F" w14:textId="77777777" w:rsidTr="007015D4">
        <w:trPr>
          <w:trHeight w:val="726"/>
        </w:trPr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0BCE7" w14:textId="77777777" w:rsidR="007015D4" w:rsidRDefault="007015D4" w:rsidP="007015D4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BD72A" w14:textId="77777777" w:rsidR="007015D4" w:rsidRDefault="007015D4" w:rsidP="007015D4">
            <w:pPr>
              <w:spacing w:line="24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A39CD" w14:textId="77777777" w:rsidR="007015D4" w:rsidRDefault="007015D4" w:rsidP="007015D4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85B9E" w14:textId="77777777" w:rsidR="007015D4" w:rsidRDefault="007015D4" w:rsidP="007015D4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F96B0" w14:textId="77777777" w:rsidR="007015D4" w:rsidRDefault="007015D4" w:rsidP="007015D4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HODS</w:t>
            </w:r>
          </w:p>
        </w:tc>
      </w:tr>
      <w:tr w:rsidR="007015D4" w14:paraId="00D99A97" w14:textId="77777777" w:rsidTr="0091756D">
        <w:trPr>
          <w:trHeight w:val="1410"/>
        </w:trPr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6071E" w14:textId="77777777" w:rsidR="0091756D" w:rsidRDefault="007015D4" w:rsidP="007015D4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</w:p>
          <w:p w14:paraId="033BB403" w14:textId="77777777" w:rsidR="007015D4" w:rsidRDefault="0091756D" w:rsidP="0091756D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="007015D4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7015D4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="007015D4">
              <w:rPr>
                <w:rFonts w:ascii="Calibri" w:eastAsia="Calibri" w:hAnsi="Calibri" w:cs="Calibri"/>
                <w:position w:val="1"/>
              </w:rPr>
              <w:t>a</w:t>
            </w:r>
            <w:r w:rsidR="007015D4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="007015D4">
              <w:rPr>
                <w:rFonts w:ascii="Calibri" w:eastAsia="Calibri" w:hAnsi="Calibri" w:cs="Calibri"/>
                <w:position w:val="1"/>
              </w:rPr>
              <w:t>ior</w:t>
            </w:r>
            <w:r w:rsidR="007015D4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7015D4"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7015D4">
              <w:rPr>
                <w:rFonts w:ascii="Calibri" w:eastAsia="Calibri" w:hAnsi="Calibri" w:cs="Calibri"/>
                <w:position w:val="1"/>
              </w:rPr>
              <w:t>ter</w:t>
            </w:r>
            <w:r w:rsidR="007015D4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="007015D4"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58DB7" w14:textId="77777777" w:rsidR="007015D4" w:rsidRDefault="007015D4" w:rsidP="007015D4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</w:p>
          <w:p w14:paraId="4CCA68EB" w14:textId="77777777" w:rsidR="007015D4" w:rsidRDefault="007015D4" w:rsidP="007015D4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0C27DC23" w14:textId="77777777" w:rsidR="007015D4" w:rsidRDefault="007015D4" w:rsidP="007015D4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Oh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gory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034D93E" w14:textId="77777777" w:rsidR="007015D4" w:rsidRDefault="007015D4" w:rsidP="007015D4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4723.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F1802" w14:textId="77777777" w:rsidR="007015D4" w:rsidRDefault="007015D4" w:rsidP="007015D4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4C8E190" w14:textId="77777777" w:rsidR="007015D4" w:rsidRDefault="007015D4" w:rsidP="007015D4">
            <w:pPr>
              <w:spacing w:line="22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22D2C" w14:textId="77777777" w:rsidR="007015D4" w:rsidRDefault="007015D4" w:rsidP="0091756D">
            <w:pPr>
              <w:spacing w:line="220" w:lineRule="exact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BE559" w14:textId="77777777" w:rsidR="007015D4" w:rsidRDefault="007015D4" w:rsidP="007015D4">
            <w:pPr>
              <w:spacing w:line="220" w:lineRule="exact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D6A648B" w14:textId="77777777" w:rsidR="007015D4" w:rsidRDefault="007015D4" w:rsidP="007015D4">
            <w:pPr>
              <w:spacing w:line="220" w:lineRule="exact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55A000D6" w14:textId="77777777" w:rsidR="007015D4" w:rsidRDefault="007015D4" w:rsidP="007015D4">
            <w:pPr>
              <w:spacing w:line="200" w:lineRule="exact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</w:p>
          <w:p w14:paraId="764CF17F" w14:textId="77777777" w:rsidR="007015D4" w:rsidRDefault="007015D4" w:rsidP="007015D4">
            <w:pPr>
              <w:spacing w:line="220" w:lineRule="exact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 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7015D4" w14:paraId="3AB69799" w14:textId="77777777" w:rsidTr="00621500">
        <w:trPr>
          <w:trHeight w:val="915"/>
        </w:trPr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334D" w14:textId="77777777" w:rsidR="007015D4" w:rsidRPr="00E149F6" w:rsidRDefault="007015D4" w:rsidP="007015D4">
            <w:pPr>
              <w:pStyle w:val="ListParagraph"/>
              <w:tabs>
                <w:tab w:val="left" w:pos="1260"/>
              </w:tabs>
              <w:ind w:left="1260" w:hanging="1260"/>
              <w:contextualSpacing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A18DD66" w14:textId="77777777" w:rsidR="007015D4" w:rsidRPr="00E149F6" w:rsidRDefault="007015D4" w:rsidP="007015D4">
            <w:pPr>
              <w:pStyle w:val="ListParagraph"/>
              <w:tabs>
                <w:tab w:val="left" w:pos="1260"/>
              </w:tabs>
              <w:ind w:left="1260" w:hanging="1260"/>
              <w:contextualSpacing w:val="0"/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E149F6">
              <w:rPr>
                <w:rFonts w:ascii="Arial" w:hAnsi="Arial" w:cs="Arial"/>
                <w:color w:val="0070C0"/>
                <w:sz w:val="18"/>
                <w:szCs w:val="18"/>
              </w:rPr>
              <w:t>Nissen</w:t>
            </w:r>
            <w:proofErr w:type="spellEnd"/>
            <w:r w:rsidRPr="00E149F6">
              <w:rPr>
                <w:rFonts w:ascii="Arial" w:hAnsi="Arial" w:cs="Arial"/>
                <w:color w:val="0070C0"/>
                <w:sz w:val="18"/>
                <w:szCs w:val="18"/>
              </w:rPr>
              <w:t xml:space="preserve"> vs </w:t>
            </w:r>
            <w:proofErr w:type="spellStart"/>
            <w:r w:rsidRPr="00E149F6">
              <w:rPr>
                <w:rFonts w:ascii="Arial" w:hAnsi="Arial" w:cs="Arial"/>
                <w:color w:val="0070C0"/>
                <w:sz w:val="18"/>
                <w:szCs w:val="18"/>
              </w:rPr>
              <w:t>Jejunal</w:t>
            </w:r>
            <w:proofErr w:type="spellEnd"/>
            <w:r w:rsidRPr="00E149F6">
              <w:rPr>
                <w:rFonts w:ascii="Arial" w:hAnsi="Arial" w:cs="Arial"/>
                <w:color w:val="0070C0"/>
                <w:sz w:val="18"/>
                <w:szCs w:val="18"/>
              </w:rPr>
              <w:t xml:space="preserve"> Feeds</w:t>
            </w:r>
          </w:p>
          <w:p w14:paraId="56F281D9" w14:textId="77777777" w:rsidR="007015D4" w:rsidRPr="00E149F6" w:rsidRDefault="007015D4" w:rsidP="007015D4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C3BF9" w14:textId="77777777" w:rsidR="007015D4" w:rsidRPr="00E149F6" w:rsidRDefault="00C00093" w:rsidP="007015D4">
            <w:pPr>
              <w:spacing w:before="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Discuss the pros and cons of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Nissen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fundoplication as opposed to jejunal </w:t>
            </w:r>
            <w:r w:rsidR="0077065C">
              <w:rPr>
                <w:rFonts w:ascii="Arial" w:eastAsia="Calibri" w:hAnsi="Arial" w:cs="Arial"/>
                <w:sz w:val="18"/>
                <w:szCs w:val="18"/>
              </w:rPr>
              <w:t>feeds for control of gastroesophageal reflux.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586A4" w14:textId="77777777" w:rsidR="007015D4" w:rsidRPr="00E149F6" w:rsidRDefault="007015D4" w:rsidP="007015D4">
            <w:pPr>
              <w:spacing w:line="24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3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45pm</w:t>
            </w:r>
            <w:r w:rsidRPr="00E149F6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–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4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3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0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B0A7B" w14:textId="77777777" w:rsidR="007015D4" w:rsidRPr="00E149F6" w:rsidRDefault="007015D4" w:rsidP="0091756D">
            <w:pPr>
              <w:spacing w:line="24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Scott P. Pentiuk, MD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E06C6" w14:textId="77777777" w:rsidR="007015D4" w:rsidRPr="00E149F6" w:rsidRDefault="007015D4" w:rsidP="0091756D">
            <w:pPr>
              <w:spacing w:line="240" w:lineRule="exact"/>
              <w:ind w:left="-18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we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rP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</w:p>
        </w:tc>
      </w:tr>
      <w:tr w:rsidR="007015D4" w14:paraId="74996C68" w14:textId="77777777" w:rsidTr="00621500">
        <w:trPr>
          <w:trHeight w:val="978"/>
        </w:trPr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28EDE" w14:textId="77777777" w:rsidR="007015D4" w:rsidRPr="00E149F6" w:rsidRDefault="007015D4" w:rsidP="0091756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49F6">
              <w:rPr>
                <w:rFonts w:ascii="Arial" w:hAnsi="Arial" w:cs="Arial"/>
                <w:b/>
                <w:color w:val="0070C0"/>
                <w:sz w:val="18"/>
                <w:szCs w:val="18"/>
              </w:rPr>
              <w:t>Overview and Evaluation of Motility Disorders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F9CA9" w14:textId="77777777" w:rsidR="007015D4" w:rsidRPr="00E149F6" w:rsidRDefault="007015D4" w:rsidP="007015D4">
            <w:pPr>
              <w:ind w:left="102" w:right="957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 </w:t>
            </w:r>
            <w:r w:rsidR="0077065C">
              <w:rPr>
                <w:rFonts w:ascii="Arial" w:eastAsia="Calibri" w:hAnsi="Arial" w:cs="Arial"/>
                <w:position w:val="1"/>
                <w:sz w:val="18"/>
                <w:szCs w:val="18"/>
              </w:rPr>
              <w:t>Define motility disorders and the methodology for evaluation and management.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9DA35" w14:textId="77777777" w:rsidR="007015D4" w:rsidRPr="00E149F6" w:rsidRDefault="007015D4" w:rsidP="007015D4">
            <w:pPr>
              <w:spacing w:line="24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4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30pm</w:t>
            </w:r>
            <w:r w:rsidRPr="00E149F6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–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5:</w:t>
            </w:r>
            <w:r w:rsidRPr="00E149F6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15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502CA" w14:textId="77777777" w:rsidR="007015D4" w:rsidRPr="00E149F6" w:rsidRDefault="007015D4" w:rsidP="0091756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Ajay Kaul, MD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8C990" w14:textId="77777777" w:rsidR="007015D4" w:rsidRPr="00E149F6" w:rsidRDefault="007015D4" w:rsidP="0091756D">
            <w:pPr>
              <w:spacing w:line="240" w:lineRule="exact"/>
              <w:ind w:left="-18"/>
              <w:rPr>
                <w:rFonts w:ascii="Arial" w:eastAsia="Calibri" w:hAnsi="Arial" w:cs="Arial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P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we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rP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E149F6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</w:p>
        </w:tc>
      </w:tr>
      <w:tr w:rsidR="007015D4" w14:paraId="5E566927" w14:textId="77777777" w:rsidTr="0091756D">
        <w:trPr>
          <w:trHeight w:val="618"/>
        </w:trPr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0BC7B" w14:textId="77777777" w:rsidR="007015D4" w:rsidRPr="00E149F6" w:rsidRDefault="007015D4" w:rsidP="0091756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E149F6">
              <w:rPr>
                <w:rFonts w:ascii="Arial" w:hAnsi="Arial" w:cs="Arial"/>
                <w:b/>
                <w:color w:val="0070C0"/>
                <w:sz w:val="18"/>
                <w:szCs w:val="18"/>
              </w:rPr>
              <w:t>Questions, Answers and Review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B8757" w14:textId="77777777" w:rsidR="007015D4" w:rsidRPr="00E149F6" w:rsidRDefault="007015D4" w:rsidP="007015D4">
            <w:pPr>
              <w:ind w:left="102" w:right="957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3C11E" w14:textId="77777777" w:rsidR="007015D4" w:rsidRPr="00E149F6" w:rsidRDefault="007015D4" w:rsidP="007015D4">
            <w:pPr>
              <w:spacing w:line="240" w:lineRule="exact"/>
              <w:ind w:left="102"/>
              <w:jc w:val="center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  <w:r w:rsidRPr="00E149F6">
              <w:rPr>
                <w:rFonts w:ascii="Arial" w:eastAsia="Calibri" w:hAnsi="Arial" w:cs="Arial"/>
                <w:position w:val="1"/>
                <w:sz w:val="18"/>
                <w:szCs w:val="18"/>
              </w:rPr>
              <w:t>5:15pm – 5:30pm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44B54" w14:textId="77777777" w:rsidR="007015D4" w:rsidRPr="00E149F6" w:rsidRDefault="007015D4" w:rsidP="0091756D">
            <w:pPr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AAE88" w14:textId="77777777" w:rsidR="007015D4" w:rsidRPr="00E149F6" w:rsidRDefault="007015D4" w:rsidP="0091756D">
            <w:pPr>
              <w:spacing w:line="240" w:lineRule="exact"/>
              <w:ind w:left="-18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</w:p>
        </w:tc>
      </w:tr>
      <w:tr w:rsidR="007015D4" w14:paraId="3B4136B8" w14:textId="77777777" w:rsidTr="0091756D">
        <w:trPr>
          <w:trHeight w:val="618"/>
        </w:trPr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CDD87" w14:textId="77777777" w:rsidR="007015D4" w:rsidRPr="00E149F6" w:rsidRDefault="007015D4" w:rsidP="0091756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E149F6">
              <w:rPr>
                <w:rFonts w:ascii="Arial" w:hAnsi="Arial" w:cs="Arial"/>
                <w:b/>
                <w:color w:val="0070C0"/>
                <w:sz w:val="18"/>
                <w:szCs w:val="18"/>
              </w:rPr>
              <w:t>Networking Reception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B4E25" w14:textId="77777777" w:rsidR="007015D4" w:rsidRPr="00E149F6" w:rsidRDefault="007015D4" w:rsidP="007015D4">
            <w:pPr>
              <w:ind w:left="102" w:right="957"/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</w:pPr>
            <w:r w:rsidRPr="00E149F6">
              <w:rPr>
                <w:rFonts w:ascii="Arial" w:hAnsi="Arial" w:cs="Arial"/>
                <w:b/>
                <w:sz w:val="18"/>
                <w:szCs w:val="18"/>
              </w:rPr>
              <w:t>No Credit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1D3EF" w14:textId="77777777" w:rsidR="007015D4" w:rsidRPr="00E149F6" w:rsidRDefault="007015D4" w:rsidP="007015D4">
            <w:pPr>
              <w:spacing w:line="240" w:lineRule="exact"/>
              <w:ind w:left="102"/>
              <w:jc w:val="center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  <w:r w:rsidRPr="00E149F6">
              <w:rPr>
                <w:rFonts w:ascii="Arial" w:hAnsi="Arial" w:cs="Arial"/>
                <w:sz w:val="18"/>
                <w:szCs w:val="18"/>
              </w:rPr>
              <w:t>5:30pm – 7:00pm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C4047" w14:textId="77777777" w:rsidR="007015D4" w:rsidRPr="00E149F6" w:rsidRDefault="007015D4" w:rsidP="0091756D">
            <w:pPr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AD670" w14:textId="77777777" w:rsidR="007015D4" w:rsidRPr="00E149F6" w:rsidRDefault="007015D4" w:rsidP="0091756D">
            <w:pPr>
              <w:spacing w:line="240" w:lineRule="exact"/>
              <w:ind w:left="-18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</w:p>
        </w:tc>
      </w:tr>
    </w:tbl>
    <w:p w14:paraId="4FDCF4E1" w14:textId="77777777" w:rsidR="007015D4" w:rsidRDefault="007015D4">
      <w:pPr>
        <w:sectPr w:rsidR="007015D4">
          <w:pgSz w:w="15840" w:h="12240" w:orient="landscape"/>
          <w:pgMar w:top="720" w:right="440" w:bottom="280" w:left="700" w:header="256" w:footer="0" w:gutter="0"/>
          <w:cols w:space="720"/>
        </w:sectPr>
      </w:pPr>
    </w:p>
    <w:p w14:paraId="6AAB32E1" w14:textId="77777777" w:rsidR="00E17204" w:rsidRDefault="00E17204">
      <w:pPr>
        <w:spacing w:before="1" w:line="100" w:lineRule="exact"/>
        <w:rPr>
          <w:sz w:val="11"/>
          <w:szCs w:val="11"/>
        </w:rPr>
      </w:pPr>
    </w:p>
    <w:p w14:paraId="44CBC518" w14:textId="77777777" w:rsidR="00E17204" w:rsidRDefault="00E17204">
      <w:pPr>
        <w:spacing w:line="200" w:lineRule="exact"/>
      </w:pPr>
    </w:p>
    <w:p w14:paraId="5854FE03" w14:textId="77777777" w:rsidR="00E17204" w:rsidRDefault="00E17204">
      <w:pPr>
        <w:spacing w:line="200" w:lineRule="exact"/>
      </w:pPr>
    </w:p>
    <w:p w14:paraId="4FA1A031" w14:textId="77777777" w:rsidR="00E17204" w:rsidRDefault="00E17204">
      <w:pPr>
        <w:spacing w:line="200" w:lineRule="exact"/>
      </w:pPr>
    </w:p>
    <w:tbl>
      <w:tblPr>
        <w:tblpPr w:leftFromText="180" w:rightFromText="180" w:vertAnchor="text" w:horzAnchor="margin" w:tblpY="27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443"/>
        <w:gridCol w:w="2141"/>
        <w:gridCol w:w="3418"/>
        <w:gridCol w:w="2425"/>
      </w:tblGrid>
      <w:tr w:rsidR="003B51AB" w14:paraId="290C7E24" w14:textId="77777777" w:rsidTr="00E149F6">
        <w:trPr>
          <w:trHeight w:hRule="exact" w:val="833"/>
        </w:trPr>
        <w:tc>
          <w:tcPr>
            <w:tcW w:w="145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AFEF"/>
            <w:vAlign w:val="center"/>
          </w:tcPr>
          <w:p w14:paraId="068B4F3F" w14:textId="77777777" w:rsidR="003B51AB" w:rsidRDefault="003B51AB" w:rsidP="00E149F6">
            <w:pPr>
              <w:spacing w:line="280" w:lineRule="exact"/>
              <w:ind w:left="5811" w:right="58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rnin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  <w:p w14:paraId="296BD664" w14:textId="77777777" w:rsidR="003B51AB" w:rsidRDefault="003B51AB" w:rsidP="00E149F6">
            <w:pPr>
              <w:ind w:left="6392" w:right="6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6, 2018</w:t>
            </w:r>
          </w:p>
        </w:tc>
      </w:tr>
      <w:tr w:rsidR="003B51AB" w14:paraId="4AF2C309" w14:textId="77777777" w:rsidTr="0091756D">
        <w:trPr>
          <w:trHeight w:hRule="exact" w:val="7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FED50" w14:textId="77777777" w:rsidR="003B51AB" w:rsidRPr="0091756D" w:rsidRDefault="003B51AB" w:rsidP="005A14A5">
            <w:pPr>
              <w:spacing w:line="24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Le</w:t>
            </w:r>
            <w:r w:rsidRPr="0091756D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r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g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u</w:t>
            </w:r>
            <w:r w:rsidRPr="0091756D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mes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005C9" w14:textId="77777777" w:rsidR="003B51AB" w:rsidRPr="0091756D" w:rsidRDefault="003B51AB" w:rsidP="005A14A5">
            <w:pPr>
              <w:spacing w:line="24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>(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op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s)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A9CD3" w14:textId="77777777" w:rsidR="003B51AB" w:rsidRPr="0091756D" w:rsidRDefault="003B51AB" w:rsidP="005A14A5">
            <w:pPr>
              <w:spacing w:line="24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TI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FR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b/>
                <w:spacing w:val="-3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E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F3C52" w14:textId="77777777" w:rsidR="003B51AB" w:rsidRPr="0091756D" w:rsidRDefault="003B51AB" w:rsidP="005A14A5">
            <w:pPr>
              <w:spacing w:line="24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PR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R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9DE53" w14:textId="77777777" w:rsidR="003B51AB" w:rsidRPr="0091756D" w:rsidRDefault="003B51AB" w:rsidP="005A14A5">
            <w:pPr>
              <w:spacing w:line="24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b/>
                <w:spacing w:val="-2"/>
                <w:position w:val="1"/>
                <w:sz w:val="18"/>
                <w:szCs w:val="18"/>
              </w:rPr>
              <w:t>H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b/>
                <w:spacing w:val="-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G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b/>
                <w:spacing w:val="-3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spacing w:val="1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b/>
                <w:position w:val="1"/>
                <w:sz w:val="18"/>
                <w:szCs w:val="18"/>
              </w:rPr>
              <w:t>HODS</w:t>
            </w:r>
          </w:p>
        </w:tc>
      </w:tr>
      <w:tr w:rsidR="003B51AB" w14:paraId="157F3670" w14:textId="77777777" w:rsidTr="00E149F6">
        <w:trPr>
          <w:trHeight w:hRule="exact" w:val="1377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1028A" w14:textId="77777777" w:rsidR="003B51AB" w:rsidRPr="0091756D" w:rsidRDefault="003B51AB" w:rsidP="005A14A5">
            <w:pPr>
              <w:spacing w:line="22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Li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ar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91756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’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spacing w:val="-8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ob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je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in</w:t>
            </w:r>
          </w:p>
          <w:p w14:paraId="193B52E9" w14:textId="77777777" w:rsidR="003B51AB" w:rsidRPr="0091756D" w:rsidRDefault="003B51AB" w:rsidP="005A14A5">
            <w:pPr>
              <w:spacing w:line="20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b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ior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91756D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r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861E7" w14:textId="77777777" w:rsidR="003B51AB" w:rsidRPr="0091756D" w:rsidRDefault="003B51AB" w:rsidP="005A14A5">
            <w:pPr>
              <w:spacing w:line="22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Pr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ou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tli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f</w:t>
            </w:r>
            <w:r w:rsidRPr="0091756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on</w:t>
            </w:r>
            <w:r w:rsidRPr="0091756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f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or</w:t>
            </w:r>
          </w:p>
          <w:p w14:paraId="5500A9AB" w14:textId="77777777" w:rsidR="003B51AB" w:rsidRPr="0091756D" w:rsidRDefault="003B51AB" w:rsidP="005A14A5">
            <w:pPr>
              <w:spacing w:line="20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ach</w:t>
            </w:r>
            <w:r w:rsidRPr="0091756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ob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je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ti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.</w:t>
            </w:r>
            <w:r w:rsidRPr="0091756D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It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b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e 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re</w:t>
            </w:r>
            <w:r w:rsidRPr="0091756D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an</w:t>
            </w:r>
            <w:r w:rsidRPr="0091756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</w:p>
          <w:p w14:paraId="1579DB4B" w14:textId="77777777" w:rsidR="003B51AB" w:rsidRPr="0091756D" w:rsidRDefault="003B51AB" w:rsidP="005A14A5">
            <w:pPr>
              <w:spacing w:line="22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es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me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of</w:t>
            </w:r>
            <w:r w:rsidRPr="0091756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ob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j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cti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.</w:t>
            </w:r>
          </w:p>
          <w:p w14:paraId="7EDE7B5F" w14:textId="77777777" w:rsidR="003B51AB" w:rsidRPr="0091756D" w:rsidRDefault="003B51AB" w:rsidP="005A14A5">
            <w:pPr>
              <w:spacing w:line="20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If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is</w:t>
            </w:r>
            <w:r w:rsidRPr="0091756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is</w:t>
            </w:r>
            <w:r w:rsidRPr="0091756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io</w:t>
            </w:r>
            <w:r w:rsidRPr="0091756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Ca</w:t>
            </w:r>
            <w:r w:rsidRPr="0091756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gory</w:t>
            </w:r>
            <w:r w:rsidRPr="0091756D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A,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l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ud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</w:p>
          <w:p w14:paraId="382FF561" w14:textId="77777777" w:rsidR="003B51AB" w:rsidRPr="0091756D" w:rsidRDefault="003B51AB" w:rsidP="005A14A5">
            <w:pPr>
              <w:spacing w:line="20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nu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me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ric</w:t>
            </w:r>
            <w:r w:rsidRPr="0091756D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cit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ti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fr</w:t>
            </w:r>
            <w:r w:rsidRPr="0091756D">
              <w:rPr>
                <w:rFonts w:ascii="Arial" w:eastAsia="Calibri" w:hAnsi="Arial" w:cs="Arial"/>
                <w:spacing w:val="3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91756D">
              <w:rPr>
                <w:rFonts w:ascii="Arial" w:eastAsia="Calibri" w:hAnsi="Arial" w:cs="Arial"/>
                <w:spacing w:val="2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AC</w:t>
            </w:r>
            <w:r w:rsidRPr="0091756D">
              <w:rPr>
                <w:rFonts w:ascii="Arial" w:eastAsia="Calibri" w:hAnsi="Arial" w:cs="Arial"/>
                <w:spacing w:val="-9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4723.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56C79" w14:textId="77777777" w:rsidR="003B51AB" w:rsidRPr="0091756D" w:rsidRDefault="003B51AB" w:rsidP="005A14A5">
            <w:pPr>
              <w:spacing w:line="22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St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te</w:t>
            </w:r>
            <w:r w:rsidRPr="0091756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f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ra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</w:p>
          <w:p w14:paraId="567F1674" w14:textId="77777777" w:rsidR="003B51AB" w:rsidRPr="0091756D" w:rsidRDefault="003B51AB" w:rsidP="005A14A5">
            <w:pPr>
              <w:spacing w:line="20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f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or</w:t>
            </w:r>
            <w:r w:rsidRPr="0091756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ach</w:t>
            </w:r>
            <w:r w:rsidRPr="0091756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ob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je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D3854" w14:textId="77777777" w:rsidR="003B51AB" w:rsidRPr="0091756D" w:rsidRDefault="003B51AB" w:rsidP="005A14A5">
            <w:pPr>
              <w:spacing w:line="22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Li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F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lty</w:t>
            </w:r>
            <w:r w:rsidRPr="0091756D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for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ach</w:t>
            </w:r>
            <w:r w:rsidRPr="0091756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ob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je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ti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6E6B4" w14:textId="77777777" w:rsidR="00E149F6" w:rsidRPr="0091756D" w:rsidRDefault="00E149F6" w:rsidP="00E149F6">
            <w:pPr>
              <w:spacing w:line="220" w:lineRule="exact"/>
              <w:ind w:left="10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D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cri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b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spacing w:val="-8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</w:p>
          <w:p w14:paraId="3BBD485B" w14:textId="77777777" w:rsidR="00E149F6" w:rsidRPr="0091756D" w:rsidRDefault="00E149F6" w:rsidP="00E149F6">
            <w:pPr>
              <w:spacing w:line="220" w:lineRule="exact"/>
              <w:ind w:left="10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tr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ctio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al</w:t>
            </w:r>
            <w:r w:rsidRPr="0091756D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tr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teg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</w:p>
          <w:p w14:paraId="678D910A" w14:textId="77777777" w:rsidR="00E149F6" w:rsidRPr="0091756D" w:rsidRDefault="00E149F6" w:rsidP="00E149F6">
            <w:pPr>
              <w:spacing w:line="200" w:lineRule="exact"/>
              <w:ind w:left="10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&amp; 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li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ry</w:t>
            </w:r>
            <w:r w:rsidRPr="0091756D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spacing w:val="-8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for</w:t>
            </w:r>
          </w:p>
          <w:p w14:paraId="3D021F80" w14:textId="77777777" w:rsidR="003B51AB" w:rsidRPr="0091756D" w:rsidRDefault="00E149F6" w:rsidP="00E149F6">
            <w:pPr>
              <w:spacing w:line="200" w:lineRule="exact"/>
              <w:ind w:left="10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ach o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b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je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ti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.</w:t>
            </w:r>
          </w:p>
        </w:tc>
      </w:tr>
      <w:tr w:rsidR="003B51AB" w14:paraId="35580F33" w14:textId="77777777" w:rsidTr="00E149F6">
        <w:trPr>
          <w:trHeight w:hRule="exact" w:val="720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81E5C" w14:textId="77777777" w:rsidR="003B51AB" w:rsidRPr="0091756D" w:rsidRDefault="003B51AB" w:rsidP="00E149F6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  <w:t>Re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"/>
                <w:sz w:val="18"/>
                <w:szCs w:val="18"/>
              </w:rPr>
              <w:t>gi</w:t>
            </w:r>
            <w:r w:rsidRPr="0091756D"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  <w:t>st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sz w:val="18"/>
                <w:szCs w:val="18"/>
              </w:rPr>
              <w:t>r</w:t>
            </w:r>
            <w:r w:rsidRPr="0091756D"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  <w:t>ation</w:t>
            </w:r>
          </w:p>
          <w:p w14:paraId="6B9187AF" w14:textId="77777777" w:rsidR="003B51AB" w:rsidRPr="0091756D" w:rsidRDefault="003B51AB" w:rsidP="00E149F6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C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on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tin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en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tal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0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Br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eakfast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F43BA" w14:textId="77777777" w:rsidR="003B51AB" w:rsidRPr="0091756D" w:rsidRDefault="003B51AB" w:rsidP="0095239A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Cr</w:t>
            </w:r>
            <w:r w:rsidRPr="0091756D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d</w:t>
            </w:r>
            <w:r w:rsidRPr="0091756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619D9" w14:textId="77777777" w:rsidR="003B51AB" w:rsidRPr="0091756D" w:rsidRDefault="003B51AB" w:rsidP="00E149F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45</w:t>
            </w:r>
            <w:r w:rsidRPr="0091756D">
              <w:rPr>
                <w:rFonts w:ascii="Arial" w:eastAsia="Calibri" w:hAnsi="Arial" w:cs="Arial"/>
                <w:spacing w:val="2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spacing w:val="2"/>
                <w:sz w:val="18"/>
                <w:szCs w:val="18"/>
              </w:rPr>
              <w:t>15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am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A8D86" w14:textId="77777777" w:rsidR="003B51AB" w:rsidRPr="0091756D" w:rsidRDefault="003B51AB" w:rsidP="00E149F6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41289" w14:textId="77777777" w:rsidR="003B51AB" w:rsidRPr="0091756D" w:rsidRDefault="003B51AB" w:rsidP="00E14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4A5" w14:paraId="7930D9A8" w14:textId="77777777" w:rsidTr="00E149F6">
        <w:trPr>
          <w:trHeight w:hRule="exact" w:val="720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BF411" w14:textId="77777777" w:rsidR="005A14A5" w:rsidRPr="0091756D" w:rsidRDefault="005A14A5" w:rsidP="00E149F6">
            <w:pPr>
              <w:ind w:left="102"/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</w:pPr>
            <w:r w:rsidRPr="0091756D">
              <w:rPr>
                <w:rFonts w:ascii="Arial" w:hAnsi="Arial" w:cs="Arial"/>
                <w:b/>
                <w:color w:val="0070C0"/>
                <w:sz w:val="18"/>
                <w:szCs w:val="18"/>
              </w:rPr>
              <w:t>Peripheral Taste System &amp; Genetics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EF02B" w14:textId="77777777" w:rsidR="005A14A5" w:rsidRPr="0077065C" w:rsidRDefault="0077065C" w:rsidP="0095239A">
            <w:pPr>
              <w:ind w:left="102"/>
              <w:rPr>
                <w:rFonts w:ascii="Arial" w:eastAsia="Calibri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1"/>
                <w:sz w:val="18"/>
                <w:szCs w:val="18"/>
              </w:rPr>
              <w:t>Discuss the peripheral taste system and how it relates to receptive genes.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059BF" w14:textId="77777777" w:rsidR="005A14A5" w:rsidRPr="0091756D" w:rsidRDefault="005A14A5" w:rsidP="00E149F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91756D">
              <w:rPr>
                <w:rFonts w:ascii="Arial" w:eastAsia="Calibri" w:hAnsi="Arial" w:cs="Arial"/>
                <w:spacing w:val="2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9:</w:t>
            </w:r>
            <w:r w:rsidRPr="0091756D">
              <w:rPr>
                <w:rFonts w:ascii="Arial" w:eastAsia="Calibri" w:hAnsi="Arial" w:cs="Arial"/>
                <w:spacing w:val="2"/>
                <w:sz w:val="18"/>
                <w:szCs w:val="18"/>
              </w:rPr>
              <w:t>15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am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FA9BC" w14:textId="77777777" w:rsidR="005A14A5" w:rsidRPr="0091756D" w:rsidRDefault="005A14A5" w:rsidP="0095239A">
            <w:pPr>
              <w:ind w:left="83"/>
              <w:rPr>
                <w:rFonts w:ascii="Arial" w:hAnsi="Arial" w:cs="Arial"/>
                <w:sz w:val="18"/>
                <w:szCs w:val="18"/>
              </w:rPr>
            </w:pPr>
            <w:r w:rsidRPr="0091756D">
              <w:rPr>
                <w:rFonts w:ascii="Arial" w:hAnsi="Arial" w:cs="Arial"/>
                <w:sz w:val="18"/>
                <w:szCs w:val="18"/>
              </w:rPr>
              <w:t>Danielle R. Reed, PhD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F77B9" w14:textId="77777777" w:rsidR="005A14A5" w:rsidRPr="0091756D" w:rsidRDefault="005A14A5" w:rsidP="00E149F6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we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rP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t</w:t>
            </w:r>
          </w:p>
        </w:tc>
      </w:tr>
      <w:tr w:rsidR="003B51AB" w14:paraId="623A9C8A" w14:textId="77777777" w:rsidTr="00E149F6">
        <w:trPr>
          <w:trHeight w:hRule="exact" w:val="7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B0022" w14:textId="77777777" w:rsidR="003B51AB" w:rsidRPr="0091756D" w:rsidRDefault="003B51AB" w:rsidP="00E149F6">
            <w:pPr>
              <w:spacing w:line="240" w:lineRule="exact"/>
              <w:ind w:left="10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756D">
              <w:rPr>
                <w:rFonts w:ascii="Arial" w:hAnsi="Arial" w:cs="Arial"/>
                <w:b/>
                <w:color w:val="0070C0"/>
                <w:sz w:val="18"/>
                <w:szCs w:val="18"/>
              </w:rPr>
              <w:t>Pulmonary Medicine Considerations in Dysphagia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10D2A" w14:textId="77777777" w:rsidR="003B51AB" w:rsidRPr="0091756D" w:rsidRDefault="003B51AB" w:rsidP="0095239A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 </w:t>
            </w:r>
            <w:r w:rsidR="0077065C">
              <w:rPr>
                <w:rFonts w:ascii="Arial" w:eastAsia="Calibri" w:hAnsi="Arial" w:cs="Arial"/>
                <w:position w:val="1"/>
                <w:sz w:val="18"/>
                <w:szCs w:val="18"/>
              </w:rPr>
              <w:t>Describe the implications of dysphagia for pulmonary health.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2E4EB" w14:textId="77777777" w:rsidR="003B51AB" w:rsidRPr="0091756D" w:rsidRDefault="003B51AB" w:rsidP="00E149F6">
            <w:pPr>
              <w:spacing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9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15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–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10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15am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4CAFD" w14:textId="77777777" w:rsidR="003B51AB" w:rsidRPr="0091756D" w:rsidRDefault="003B51AB" w:rsidP="0095239A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hAnsi="Arial" w:cs="Arial"/>
                <w:sz w:val="18"/>
                <w:szCs w:val="18"/>
              </w:rPr>
              <w:t>Eric B. Hysinger, MD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C078D" w14:textId="77777777" w:rsidR="003B51AB" w:rsidRPr="0091756D" w:rsidRDefault="003B51AB" w:rsidP="00E149F6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P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we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rP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</w:p>
        </w:tc>
      </w:tr>
      <w:tr w:rsidR="003B51AB" w14:paraId="76649E6B" w14:textId="77777777" w:rsidTr="00E149F6">
        <w:trPr>
          <w:trHeight w:hRule="exact" w:val="639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43EAF" w14:textId="77777777" w:rsidR="003B51AB" w:rsidRPr="0091756D" w:rsidRDefault="003B51AB" w:rsidP="00E149F6">
            <w:pPr>
              <w:spacing w:before="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i/>
                <w:color w:val="006FC0"/>
                <w:spacing w:val="1"/>
                <w:sz w:val="18"/>
                <w:szCs w:val="18"/>
              </w:rPr>
              <w:t>B</w:t>
            </w:r>
            <w:r w:rsidRPr="0091756D">
              <w:rPr>
                <w:rFonts w:ascii="Arial" w:eastAsia="Calibri" w:hAnsi="Arial" w:cs="Arial"/>
                <w:b/>
                <w:i/>
                <w:color w:val="006FC0"/>
                <w:sz w:val="18"/>
                <w:szCs w:val="18"/>
              </w:rPr>
              <w:t>R</w:t>
            </w:r>
            <w:r w:rsidRPr="0091756D">
              <w:rPr>
                <w:rFonts w:ascii="Arial" w:eastAsia="Calibri" w:hAnsi="Arial" w:cs="Arial"/>
                <w:b/>
                <w:i/>
                <w:color w:val="006FC0"/>
                <w:spacing w:val="-1"/>
                <w:sz w:val="18"/>
                <w:szCs w:val="18"/>
              </w:rPr>
              <w:t>EA</w:t>
            </w:r>
            <w:r w:rsidRPr="0091756D">
              <w:rPr>
                <w:rFonts w:ascii="Arial" w:eastAsia="Calibri" w:hAnsi="Arial" w:cs="Arial"/>
                <w:b/>
                <w:i/>
                <w:color w:val="006FC0"/>
                <w:sz w:val="18"/>
                <w:szCs w:val="18"/>
              </w:rPr>
              <w:t>K</w:t>
            </w:r>
            <w:r w:rsidRPr="0091756D">
              <w:rPr>
                <w:rFonts w:ascii="Arial" w:eastAsia="Calibri" w:hAnsi="Arial" w:cs="Arial"/>
                <w:b/>
                <w:i/>
                <w:color w:val="006FC0"/>
                <w:spacing w:val="-7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i/>
                <w:color w:val="006FC0"/>
                <w:sz w:val="18"/>
                <w:szCs w:val="18"/>
              </w:rPr>
              <w:t>/</w:t>
            </w:r>
            <w:r w:rsidRPr="0091756D">
              <w:rPr>
                <w:rFonts w:ascii="Arial" w:eastAsia="Calibri" w:hAnsi="Arial" w:cs="Arial"/>
                <w:b/>
                <w:i/>
                <w:color w:val="006FC0"/>
                <w:spacing w:val="2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  <w:t>P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sz w:val="18"/>
                <w:szCs w:val="18"/>
              </w:rPr>
              <w:t>te</w:t>
            </w:r>
            <w:r w:rsidRPr="0091756D"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  <w:t>r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4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3"/>
                <w:sz w:val="18"/>
                <w:szCs w:val="18"/>
              </w:rPr>
              <w:t>V</w:t>
            </w:r>
            <w:r w:rsidRPr="0091756D"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  <w:t>w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4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color w:val="006FC0"/>
                <w:sz w:val="18"/>
                <w:szCs w:val="18"/>
              </w:rPr>
              <w:t>g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5B6A3" w14:textId="77777777" w:rsidR="003B51AB" w:rsidRPr="0091756D" w:rsidRDefault="003B51AB" w:rsidP="0095239A">
            <w:pPr>
              <w:spacing w:before="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Cr</w:t>
            </w:r>
            <w:r w:rsidRPr="0091756D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d</w:t>
            </w:r>
            <w:r w:rsidRPr="0091756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C56D2" w14:textId="77777777" w:rsidR="003B51AB" w:rsidRPr="0091756D" w:rsidRDefault="003B51AB" w:rsidP="00E149F6">
            <w:pPr>
              <w:spacing w:before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91756D">
              <w:rPr>
                <w:rFonts w:ascii="Arial" w:eastAsia="Calibri" w:hAnsi="Arial" w:cs="Arial"/>
                <w:spacing w:val="2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91756D">
              <w:rPr>
                <w:rFonts w:ascii="Arial" w:eastAsia="Calibri" w:hAnsi="Arial" w:cs="Arial"/>
                <w:spacing w:val="2"/>
                <w:sz w:val="18"/>
                <w:szCs w:val="18"/>
              </w:rPr>
              <w:t>0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30</w:t>
            </w:r>
            <w:r w:rsidRPr="0091756D">
              <w:rPr>
                <w:rFonts w:ascii="Arial" w:eastAsia="Calibri" w:hAnsi="Arial" w:cs="Arial"/>
                <w:spacing w:val="3"/>
                <w:sz w:val="18"/>
                <w:szCs w:val="18"/>
              </w:rPr>
              <w:t>am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B7454" w14:textId="77777777" w:rsidR="003B51AB" w:rsidRPr="0091756D" w:rsidRDefault="003B51AB" w:rsidP="00E149F6">
            <w:pPr>
              <w:ind w:lef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AA3A4" w14:textId="77777777" w:rsidR="003B51AB" w:rsidRPr="0091756D" w:rsidRDefault="003B51AB" w:rsidP="00E14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1AB" w14:paraId="5C5A2E6A" w14:textId="77777777" w:rsidTr="00E149F6">
        <w:trPr>
          <w:trHeight w:hRule="exact" w:val="2169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E78E4" w14:textId="77777777" w:rsidR="00E149F6" w:rsidRPr="0091756D" w:rsidRDefault="00E149F6" w:rsidP="00E149F6">
            <w:pPr>
              <w:spacing w:line="240" w:lineRule="exact"/>
              <w:ind w:left="102"/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  <w:u w:val="single" w:color="006FC0"/>
              </w:rPr>
            </w:pPr>
          </w:p>
          <w:p w14:paraId="65108CC8" w14:textId="77777777" w:rsidR="003B51AB" w:rsidRPr="0091756D" w:rsidRDefault="003B51AB" w:rsidP="00E149F6">
            <w:pPr>
              <w:spacing w:line="240" w:lineRule="exact"/>
              <w:ind w:left="102"/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  <w:u w:val="single" w:color="006FC0"/>
              </w:rPr>
            </w:pP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  <w:u w:val="single" w:color="006FC0"/>
              </w:rPr>
              <w:t>B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  <w:u w:val="single" w:color="006FC0"/>
              </w:rPr>
              <w:t>R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  <w:u w:val="single" w:color="006FC0"/>
              </w:rPr>
              <w:t>EA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  <w:u w:val="single" w:color="006FC0"/>
              </w:rPr>
              <w:t>K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  <w:u w:val="single" w:color="006FC0"/>
              </w:rPr>
              <w:t>O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  <w:u w:val="single" w:color="006FC0"/>
              </w:rPr>
              <w:t>U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  <w:u w:val="single" w:color="006FC0"/>
              </w:rPr>
              <w:t>T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7"/>
                <w:position w:val="1"/>
                <w:sz w:val="18"/>
                <w:szCs w:val="18"/>
                <w:u w:val="single" w:color="006FC0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  <w:u w:val="single" w:color="006FC0"/>
              </w:rPr>
              <w:t>S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  <w:u w:val="single" w:color="006FC0"/>
              </w:rPr>
              <w:t>E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  <w:u w:val="single" w:color="006FC0"/>
              </w:rPr>
              <w:t>SS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2"/>
                <w:position w:val="1"/>
                <w:sz w:val="18"/>
                <w:szCs w:val="18"/>
                <w:u w:val="single" w:color="006FC0"/>
              </w:rPr>
              <w:t>I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  <w:u w:val="single" w:color="006FC0"/>
              </w:rPr>
              <w:t>ONS:</w:t>
            </w:r>
          </w:p>
          <w:p w14:paraId="46F5B936" w14:textId="77777777" w:rsidR="003B51AB" w:rsidRPr="0091756D" w:rsidRDefault="003B51AB" w:rsidP="00E149F6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BCF1D50" w14:textId="77777777" w:rsidR="003B51AB" w:rsidRPr="0091756D" w:rsidRDefault="003B51AB" w:rsidP="00E149F6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1756D">
              <w:rPr>
                <w:rFonts w:ascii="Arial" w:hAnsi="Arial" w:cs="Arial"/>
                <w:color w:val="0070C0"/>
                <w:sz w:val="18"/>
                <w:szCs w:val="18"/>
              </w:rPr>
              <w:t>Neurodevelopmental Feeding Considerations</w:t>
            </w:r>
          </w:p>
          <w:p w14:paraId="33A477F4" w14:textId="77777777" w:rsidR="003B51AB" w:rsidRPr="0091756D" w:rsidRDefault="003B51AB" w:rsidP="00E149F6">
            <w:pPr>
              <w:pStyle w:val="ListParagraph"/>
              <w:tabs>
                <w:tab w:val="left" w:pos="1710"/>
              </w:tabs>
              <w:ind w:left="462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79AA913" w14:textId="77777777" w:rsidR="003B51AB" w:rsidRPr="0091756D" w:rsidRDefault="003B51AB" w:rsidP="00E149F6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rPr>
                <w:rFonts w:ascii="Arial" w:hAnsi="Arial" w:cs="Arial"/>
                <w:b w:val="0"/>
                <w:color w:val="0070C0"/>
                <w:sz w:val="18"/>
                <w:szCs w:val="18"/>
              </w:rPr>
            </w:pPr>
            <w:r w:rsidRPr="0091756D">
              <w:rPr>
                <w:rFonts w:ascii="Arial" w:hAnsi="Arial" w:cs="Arial"/>
                <w:color w:val="0070C0"/>
                <w:sz w:val="18"/>
                <w:szCs w:val="18"/>
              </w:rPr>
              <w:t>Parent Stress Scale: Evaluation and Treatment Options</w:t>
            </w:r>
          </w:p>
          <w:p w14:paraId="13552B27" w14:textId="77777777" w:rsidR="003B51AB" w:rsidRPr="0091756D" w:rsidRDefault="003B51AB" w:rsidP="00E149F6">
            <w:pPr>
              <w:pStyle w:val="ListParagraph"/>
              <w:tabs>
                <w:tab w:val="left" w:pos="1710"/>
              </w:tabs>
              <w:ind w:left="462"/>
              <w:rPr>
                <w:rFonts w:ascii="Arial" w:hAnsi="Arial" w:cs="Arial"/>
                <w:sz w:val="18"/>
                <w:szCs w:val="18"/>
              </w:rPr>
            </w:pPr>
          </w:p>
          <w:p w14:paraId="45652433" w14:textId="77777777" w:rsidR="003B51AB" w:rsidRPr="0091756D" w:rsidRDefault="003B51AB" w:rsidP="00E149F6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A98BC" w14:textId="28157919" w:rsidR="003B51AB" w:rsidRDefault="0077065C" w:rsidP="0077065C">
            <w:pPr>
              <w:tabs>
                <w:tab w:val="left" w:pos="820"/>
              </w:tabs>
              <w:spacing w:before="1"/>
              <w:ind w:right="11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 w:rsidR="003E0C8D">
              <w:rPr>
                <w:rFonts w:ascii="Arial" w:eastAsia="Calibri" w:hAnsi="Arial" w:cs="Arial"/>
                <w:sz w:val="18"/>
                <w:szCs w:val="18"/>
              </w:rPr>
              <w:t>List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neurodevelopmental milestones associated with development of oral motor and feeding skills </w:t>
            </w:r>
          </w:p>
          <w:p w14:paraId="013246D5" w14:textId="77777777" w:rsidR="0077065C" w:rsidRDefault="0077065C" w:rsidP="0077065C">
            <w:pPr>
              <w:tabs>
                <w:tab w:val="left" w:pos="820"/>
              </w:tabs>
              <w:spacing w:before="1"/>
              <w:ind w:right="112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D40764" w14:textId="77777777" w:rsidR="0077065C" w:rsidRPr="0091756D" w:rsidRDefault="0077065C" w:rsidP="0077065C">
            <w:pPr>
              <w:tabs>
                <w:tab w:val="left" w:pos="820"/>
              </w:tabs>
              <w:spacing w:before="1"/>
              <w:ind w:right="11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Describe the development and implementation of the parent stress scale and options for use in feeding treatment.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C28AC" w14:textId="77777777" w:rsidR="003B51AB" w:rsidRPr="0091756D" w:rsidRDefault="003B51AB" w:rsidP="00E149F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45</w:t>
            </w:r>
            <w:r w:rsidRPr="0091756D">
              <w:rPr>
                <w:rFonts w:ascii="Arial" w:eastAsia="Calibri" w:hAnsi="Arial" w:cs="Arial"/>
                <w:spacing w:val="2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91756D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4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91756D">
              <w:rPr>
                <w:rFonts w:ascii="Arial" w:eastAsia="Calibri" w:hAnsi="Arial" w:cs="Arial"/>
                <w:spacing w:val="3"/>
                <w:sz w:val="18"/>
                <w:szCs w:val="18"/>
              </w:rPr>
              <w:t>am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12D4D" w14:textId="77777777" w:rsidR="003B51AB" w:rsidRPr="0091756D" w:rsidRDefault="003B51AB" w:rsidP="0095239A">
            <w:pPr>
              <w:spacing w:before="6" w:line="240" w:lineRule="exact"/>
              <w:ind w:left="102" w:right="360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hAnsi="Arial" w:cs="Arial"/>
                <w:sz w:val="18"/>
                <w:szCs w:val="18"/>
              </w:rPr>
              <w:t>Wendelin A. Burdo-Hartman, MD</w:t>
            </w:r>
          </w:p>
          <w:p w14:paraId="71D3DA41" w14:textId="77777777" w:rsidR="003B51AB" w:rsidRPr="0091756D" w:rsidRDefault="003B51AB" w:rsidP="0095239A">
            <w:pPr>
              <w:pStyle w:val="ListParagraph"/>
              <w:tabs>
                <w:tab w:val="left" w:pos="1710"/>
              </w:tabs>
              <w:ind w:left="10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1756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Caitlin L. Gogoll, MS, CCC-SLP, BCS-S, CLC </w:t>
            </w:r>
          </w:p>
          <w:p w14:paraId="6768F668" w14:textId="77777777" w:rsidR="003B51AB" w:rsidRPr="0091756D" w:rsidRDefault="003B51AB" w:rsidP="0095239A">
            <w:pPr>
              <w:pStyle w:val="ListParagraph"/>
              <w:tabs>
                <w:tab w:val="left" w:pos="1710"/>
              </w:tabs>
              <w:ind w:left="10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1756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Shannon Guarnere, MS, CCC-SLP, CLC</w:t>
            </w:r>
          </w:p>
          <w:p w14:paraId="40C1EB4B" w14:textId="77777777" w:rsidR="003B51AB" w:rsidRPr="0091756D" w:rsidRDefault="003B51AB" w:rsidP="0095239A">
            <w:pPr>
              <w:spacing w:before="6" w:line="240" w:lineRule="exact"/>
              <w:ind w:left="102" w:right="3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C6B38" w14:textId="77777777" w:rsidR="003B51AB" w:rsidRPr="0091756D" w:rsidRDefault="003B51AB" w:rsidP="00E149F6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pacing w:val="-1"/>
                <w:sz w:val="18"/>
                <w:szCs w:val="18"/>
              </w:rPr>
              <w:t>we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rP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sz w:val="18"/>
                <w:szCs w:val="18"/>
              </w:rPr>
              <w:t>t</w:t>
            </w:r>
          </w:p>
        </w:tc>
      </w:tr>
      <w:tr w:rsidR="003B51AB" w14:paraId="1A65B55D" w14:textId="77777777" w:rsidTr="00E149F6">
        <w:trPr>
          <w:trHeight w:hRule="exact" w:val="729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38801" w14:textId="77777777" w:rsidR="003B51AB" w:rsidRPr="0091756D" w:rsidRDefault="003B51AB" w:rsidP="00E149F6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Q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u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est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on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s,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0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sw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er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s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7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n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d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2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R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e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-1"/>
                <w:position w:val="1"/>
                <w:sz w:val="18"/>
                <w:szCs w:val="18"/>
              </w:rPr>
              <w:t>v</w:t>
            </w:r>
            <w:r w:rsidRPr="0091756D">
              <w:rPr>
                <w:rFonts w:ascii="Arial" w:eastAsia="Calibri" w:hAnsi="Arial" w:cs="Arial"/>
                <w:b/>
                <w:color w:val="006FC0"/>
                <w:spacing w:val="1"/>
                <w:position w:val="1"/>
                <w:sz w:val="18"/>
                <w:szCs w:val="18"/>
              </w:rPr>
              <w:t>i</w:t>
            </w:r>
            <w:r w:rsidRPr="0091756D">
              <w:rPr>
                <w:rFonts w:ascii="Arial" w:eastAsia="Calibri" w:hAnsi="Arial" w:cs="Arial"/>
                <w:b/>
                <w:color w:val="006FC0"/>
                <w:position w:val="1"/>
                <w:sz w:val="18"/>
                <w:szCs w:val="18"/>
              </w:rPr>
              <w:t>ew</w:t>
            </w:r>
          </w:p>
        </w:tc>
        <w:tc>
          <w:tcPr>
            <w:tcW w:w="3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54CA1" w14:textId="77777777" w:rsidR="003B51AB" w:rsidRPr="0091756D" w:rsidRDefault="003B51AB" w:rsidP="00952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99428" w14:textId="77777777" w:rsidR="003B51AB" w:rsidRPr="0091756D" w:rsidRDefault="003B51AB" w:rsidP="00E149F6">
            <w:pPr>
              <w:spacing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11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45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a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91756D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–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  <w:r w:rsidRPr="0091756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2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:</w:t>
            </w:r>
            <w:r w:rsidRPr="0091756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0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0</w:t>
            </w:r>
            <w:r w:rsidRPr="0091756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p</w:t>
            </w:r>
            <w:r w:rsidRPr="0091756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89F0" w14:textId="77777777" w:rsidR="003B51AB" w:rsidRPr="0091756D" w:rsidRDefault="003B51AB" w:rsidP="003B5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99FF" w14:textId="77777777" w:rsidR="003B51AB" w:rsidRPr="0091756D" w:rsidRDefault="003B51AB" w:rsidP="003B5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EB6F93" w14:textId="77777777" w:rsidR="00E17204" w:rsidRDefault="00E17204">
      <w:pPr>
        <w:spacing w:line="200" w:lineRule="exact"/>
      </w:pPr>
    </w:p>
    <w:p w14:paraId="45243C7C" w14:textId="77777777" w:rsidR="00E17204" w:rsidRDefault="00E17204">
      <w:pPr>
        <w:spacing w:line="200" w:lineRule="exact"/>
      </w:pPr>
    </w:p>
    <w:p w14:paraId="1A3131F9" w14:textId="77777777" w:rsidR="00E17204" w:rsidRDefault="00E17204"/>
    <w:p w14:paraId="6C56D786" w14:textId="77777777" w:rsidR="00B25373" w:rsidRDefault="00B25373"/>
    <w:p w14:paraId="5A97271D" w14:textId="77777777" w:rsidR="00B25373" w:rsidRDefault="00B25373"/>
    <w:p w14:paraId="73C4720D" w14:textId="77777777" w:rsidR="00B25373" w:rsidRDefault="00B25373"/>
    <w:p w14:paraId="525859DA" w14:textId="77777777" w:rsidR="00B25373" w:rsidRDefault="00B25373"/>
    <w:p w14:paraId="227BE739" w14:textId="77777777" w:rsidR="00B25373" w:rsidRDefault="00B25373"/>
    <w:p w14:paraId="0662462F" w14:textId="77777777" w:rsidR="00B25373" w:rsidRDefault="00B25373"/>
    <w:p w14:paraId="032B2FB3" w14:textId="77777777" w:rsidR="00B25373" w:rsidRDefault="00B25373"/>
    <w:p w14:paraId="2AD1A977" w14:textId="77777777" w:rsidR="00B25373" w:rsidRDefault="00B25373"/>
    <w:p w14:paraId="485EFFFE" w14:textId="77777777" w:rsidR="00B25373" w:rsidRDefault="00B25373"/>
    <w:p w14:paraId="7F8F81DF" w14:textId="77777777" w:rsidR="00B25373" w:rsidRDefault="00B25373"/>
    <w:p w14:paraId="3F76369B" w14:textId="77777777" w:rsidR="00B25373" w:rsidRDefault="00B25373"/>
    <w:p w14:paraId="3519B60B" w14:textId="77777777" w:rsidR="00B25373" w:rsidRDefault="00B25373"/>
    <w:p w14:paraId="3669A6C1" w14:textId="77777777" w:rsidR="00B25373" w:rsidRDefault="00B25373"/>
    <w:p w14:paraId="0E2EFD07" w14:textId="77777777" w:rsidR="00B25373" w:rsidRDefault="00B25373" w:rsidP="00B25373">
      <w:pPr>
        <w:spacing w:before="4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Course Ac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ion:</w:t>
      </w:r>
    </w:p>
    <w:p w14:paraId="3BADB0E3" w14:textId="77777777" w:rsidR="00B25373" w:rsidRDefault="00B25373" w:rsidP="00B25373">
      <w:pPr>
        <w:spacing w:before="5" w:line="140" w:lineRule="exact"/>
        <w:rPr>
          <w:sz w:val="14"/>
          <w:szCs w:val="14"/>
        </w:rPr>
      </w:pPr>
    </w:p>
    <w:p w14:paraId="1167C8EA" w14:textId="77777777" w:rsidR="00B25373" w:rsidRDefault="00B25373" w:rsidP="00B25373">
      <w:pPr>
        <w:ind w:left="140"/>
      </w:pPr>
      <w:r>
        <w:rPr>
          <w:noProof/>
        </w:rPr>
        <w:drawing>
          <wp:inline distT="0" distB="0" distL="0" distR="0" wp14:anchorId="59CF7B0D" wp14:editId="07B095B7">
            <wp:extent cx="266700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36151" w14:textId="77777777" w:rsidR="00B25373" w:rsidRDefault="00B25373" w:rsidP="00B25373">
      <w:pPr>
        <w:spacing w:before="10" w:line="100" w:lineRule="exact"/>
        <w:rPr>
          <w:sz w:val="11"/>
          <w:szCs w:val="11"/>
        </w:rPr>
      </w:pPr>
    </w:p>
    <w:p w14:paraId="120955FE" w14:textId="77777777" w:rsidR="00B25373" w:rsidRDefault="00B25373" w:rsidP="00B25373">
      <w:pPr>
        <w:spacing w:line="200" w:lineRule="exact"/>
      </w:pPr>
    </w:p>
    <w:p w14:paraId="0B34A487" w14:textId="413316AB" w:rsidR="00B25373" w:rsidRDefault="00B25373" w:rsidP="00B25373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ered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 w:rsidR="003E0C8D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EUs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area)</w:t>
      </w:r>
    </w:p>
    <w:p w14:paraId="7D988BCE" w14:textId="77777777" w:rsidR="00B25373" w:rsidRDefault="00B25373" w:rsidP="00B25373">
      <w:pPr>
        <w:spacing w:before="5" w:line="160" w:lineRule="exact"/>
        <w:rPr>
          <w:sz w:val="17"/>
          <w:szCs w:val="17"/>
        </w:rPr>
      </w:pPr>
    </w:p>
    <w:p w14:paraId="603869F3" w14:textId="77777777" w:rsidR="00B25373" w:rsidRDefault="00B25373" w:rsidP="00B25373">
      <w:pPr>
        <w:spacing w:line="200" w:lineRule="exact"/>
      </w:pPr>
    </w:p>
    <w:p w14:paraId="6F4582E4" w14:textId="0062EF23" w:rsidR="00B25373" w:rsidRDefault="00B25373" w:rsidP="00B25373">
      <w:pPr>
        <w:spacing w:line="295" w:lineRule="auto"/>
        <w:ind w:left="104" w:right="5049" w:firstLine="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u w:val="single" w:color="000000"/>
        </w:rPr>
        <w:t>0.</w:t>
      </w:r>
      <w:r w:rsidR="003E0C8D">
        <w:rPr>
          <w:rFonts w:ascii="Arial" w:eastAsia="Arial" w:hAnsi="Arial" w:cs="Arial"/>
          <w:u w:val="single" w:color="000000"/>
        </w:rPr>
        <w:t>8</w:t>
      </w:r>
      <w:r w:rsidRPr="0091756D">
        <w:rPr>
          <w:rFonts w:ascii="Arial" w:eastAsia="Arial" w:hAnsi="Arial" w:cs="Arial"/>
          <w:spacing w:val="-3"/>
          <w:u w:color="000000"/>
        </w:rPr>
        <w:t xml:space="preserve"> </w:t>
      </w:r>
      <w:r w:rsidRPr="0091756D">
        <w:rPr>
          <w:rFonts w:ascii="Arial" w:eastAsia="Arial" w:hAnsi="Arial" w:cs="Arial"/>
          <w:spacing w:val="-53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u w:val="single" w:color="000000"/>
        </w:rPr>
        <w:t>In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er</w:t>
      </w:r>
      <w:r>
        <w:rPr>
          <w:rFonts w:ascii="Arial" w:eastAsia="Arial" w:hAnsi="Arial" w:cs="Arial"/>
          <w:spacing w:val="5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di</w:t>
      </w:r>
      <w:r>
        <w:rPr>
          <w:rFonts w:ascii="Arial" w:eastAsia="Arial" w:hAnsi="Arial" w:cs="Arial"/>
          <w:u w:val="single" w:color="000000"/>
        </w:rPr>
        <w:t>ate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>pro</w:t>
      </w:r>
      <w:r>
        <w:rPr>
          <w:rFonts w:ascii="Arial" w:eastAsia="Arial" w:hAnsi="Arial" w:cs="Arial"/>
          <w:spacing w:val="2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ss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al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a). </w:t>
      </w:r>
    </w:p>
    <w:p w14:paraId="58BB4915" w14:textId="539C58FA" w:rsidR="00B25373" w:rsidRDefault="00B25373" w:rsidP="00B25373">
      <w:pPr>
        <w:spacing w:line="295" w:lineRule="auto"/>
        <w:ind w:left="104" w:right="5049" w:firstLine="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0.3</w:t>
      </w:r>
      <w:r w:rsidRPr="0091756D">
        <w:rPr>
          <w:rFonts w:ascii="Arial" w:eastAsia="Arial" w:hAnsi="Arial" w:cs="Arial"/>
          <w:spacing w:val="-3"/>
          <w:u w:color="000000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u w:val="single" w:color="000000"/>
        </w:rPr>
        <w:t>In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er</w:t>
      </w:r>
      <w:r>
        <w:rPr>
          <w:rFonts w:ascii="Arial" w:eastAsia="Arial" w:hAnsi="Arial" w:cs="Arial"/>
          <w:spacing w:val="5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di</w:t>
      </w:r>
      <w:r>
        <w:rPr>
          <w:rFonts w:ascii="Arial" w:eastAsia="Arial" w:hAnsi="Arial" w:cs="Arial"/>
          <w:u w:val="single" w:color="000000"/>
        </w:rPr>
        <w:t>ate</w:t>
      </w:r>
      <w:r>
        <w:rPr>
          <w:rFonts w:ascii="Arial" w:eastAsia="Arial" w:hAnsi="Arial" w:cs="Arial"/>
          <w:spacing w:val="-1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 w:rsidR="00FF1223">
        <w:rPr>
          <w:rFonts w:ascii="Arial" w:eastAsia="Arial" w:hAnsi="Arial" w:cs="Arial"/>
          <w:spacing w:val="2"/>
          <w:u w:val="single" w:color="000000"/>
        </w:rPr>
        <w:t>p</w:t>
      </w:r>
      <w:r w:rsidR="00FF1223">
        <w:rPr>
          <w:rFonts w:ascii="Arial" w:eastAsia="Arial" w:hAnsi="Arial" w:cs="Arial"/>
          <w:spacing w:val="1"/>
          <w:u w:val="single" w:color="000000"/>
        </w:rPr>
        <w:t>r</w:t>
      </w:r>
      <w:r w:rsidR="00FF1223">
        <w:rPr>
          <w:rFonts w:ascii="Arial" w:eastAsia="Arial" w:hAnsi="Arial" w:cs="Arial"/>
          <w:u w:val="single" w:color="000000"/>
        </w:rPr>
        <w:t>o</w:t>
      </w:r>
      <w:r w:rsidR="00FF1223">
        <w:rPr>
          <w:rFonts w:ascii="Arial" w:eastAsia="Arial" w:hAnsi="Arial" w:cs="Arial"/>
          <w:spacing w:val="2"/>
          <w:u w:val="single" w:color="000000"/>
        </w:rPr>
        <w:t>f</w:t>
      </w:r>
      <w:r w:rsidR="00FF1223">
        <w:rPr>
          <w:rFonts w:ascii="Arial" w:eastAsia="Arial" w:hAnsi="Arial" w:cs="Arial"/>
          <w:u w:val="single" w:color="000000"/>
        </w:rPr>
        <w:t>e</w:t>
      </w:r>
      <w:r w:rsidR="00FF1223">
        <w:rPr>
          <w:rFonts w:ascii="Arial" w:eastAsia="Arial" w:hAnsi="Arial" w:cs="Arial"/>
          <w:spacing w:val="1"/>
          <w:u w:val="single" w:color="000000"/>
        </w:rPr>
        <w:t>ss</w:t>
      </w:r>
      <w:r w:rsidR="00FF1223">
        <w:rPr>
          <w:rFonts w:ascii="Arial" w:eastAsia="Arial" w:hAnsi="Arial" w:cs="Arial"/>
          <w:spacing w:val="-1"/>
          <w:u w:val="single" w:color="000000"/>
        </w:rPr>
        <w:t>i</w:t>
      </w:r>
      <w:r w:rsidR="00FF1223">
        <w:rPr>
          <w:rFonts w:ascii="Arial" w:eastAsia="Arial" w:hAnsi="Arial" w:cs="Arial"/>
          <w:u w:val="single" w:color="000000"/>
        </w:rPr>
        <w:t>o</w:t>
      </w:r>
      <w:r w:rsidR="00FF1223">
        <w:rPr>
          <w:rFonts w:ascii="Arial" w:eastAsia="Arial" w:hAnsi="Arial" w:cs="Arial"/>
          <w:spacing w:val="-1"/>
          <w:u w:val="single" w:color="000000"/>
        </w:rPr>
        <w:t>n</w:t>
      </w:r>
      <w:r w:rsidR="00FF1223">
        <w:rPr>
          <w:rFonts w:ascii="Arial" w:eastAsia="Arial" w:hAnsi="Arial" w:cs="Arial"/>
          <w:u w:val="single" w:color="000000"/>
        </w:rPr>
        <w:t xml:space="preserve">al </w:t>
      </w:r>
      <w:r w:rsidR="00FF1223">
        <w:rPr>
          <w:rFonts w:ascii="Arial" w:eastAsia="Arial" w:hAnsi="Arial" w:cs="Arial"/>
        </w:rPr>
        <w:t>ar</w:t>
      </w:r>
      <w:r w:rsidR="00FF1223">
        <w:rPr>
          <w:rFonts w:ascii="Arial" w:eastAsia="Arial" w:hAnsi="Arial" w:cs="Arial"/>
          <w:spacing w:val="2"/>
        </w:rPr>
        <w:t>e</w:t>
      </w:r>
      <w:r w:rsidR="00FF122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).</w:t>
      </w:r>
    </w:p>
    <w:p w14:paraId="23EF85F8" w14:textId="77777777" w:rsidR="00B25373" w:rsidRDefault="00B25373">
      <w:pPr>
        <w:sectPr w:rsidR="00B25373">
          <w:pgSz w:w="15840" w:h="12240" w:orient="landscape"/>
          <w:pgMar w:top="720" w:right="440" w:bottom="280" w:left="700" w:header="256" w:footer="0" w:gutter="0"/>
          <w:cols w:space="720"/>
        </w:sectPr>
      </w:pPr>
    </w:p>
    <w:p w14:paraId="36F33EAE" w14:textId="77777777" w:rsidR="00E17204" w:rsidRDefault="00E17204">
      <w:pPr>
        <w:spacing w:line="200" w:lineRule="exact"/>
      </w:pPr>
    </w:p>
    <w:p w14:paraId="2CB86CE8" w14:textId="77777777" w:rsidR="00E17204" w:rsidRDefault="00E17204">
      <w:pPr>
        <w:spacing w:line="200" w:lineRule="exact"/>
      </w:pPr>
    </w:p>
    <w:p w14:paraId="3A36D600" w14:textId="77777777" w:rsidR="00E17204" w:rsidRDefault="00E17204">
      <w:pPr>
        <w:spacing w:line="200" w:lineRule="exact"/>
      </w:pPr>
    </w:p>
    <w:p w14:paraId="64BC900B" w14:textId="77777777" w:rsidR="00E17204" w:rsidRDefault="00E17204">
      <w:pPr>
        <w:sectPr w:rsidR="00E17204">
          <w:pgSz w:w="15840" w:h="12240" w:orient="landscape"/>
          <w:pgMar w:top="720" w:right="520" w:bottom="280" w:left="520" w:header="256" w:footer="0" w:gutter="0"/>
          <w:cols w:space="720"/>
        </w:sectPr>
      </w:pPr>
    </w:p>
    <w:p w14:paraId="30EEF23A" w14:textId="77777777" w:rsidR="00E17204" w:rsidRDefault="00E17204">
      <w:pPr>
        <w:spacing w:before="14" w:line="220" w:lineRule="exact"/>
        <w:rPr>
          <w:sz w:val="22"/>
          <w:szCs w:val="22"/>
        </w:rPr>
      </w:pPr>
    </w:p>
    <w:sectPr w:rsidR="00E17204">
      <w:pgSz w:w="15840" w:h="12240" w:orient="landscape"/>
      <w:pgMar w:top="720" w:right="1360" w:bottom="280" w:left="1300" w:header="2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5B34" w14:textId="77777777" w:rsidR="000B4B14" w:rsidRDefault="000B4B14">
      <w:r>
        <w:separator/>
      </w:r>
    </w:p>
  </w:endnote>
  <w:endnote w:type="continuationSeparator" w:id="0">
    <w:p w14:paraId="7446318A" w14:textId="77777777" w:rsidR="000B4B14" w:rsidRDefault="000B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C47DA" w14:textId="77777777" w:rsidR="000B4B14" w:rsidRDefault="000B4B14">
      <w:r>
        <w:separator/>
      </w:r>
    </w:p>
  </w:footnote>
  <w:footnote w:type="continuationSeparator" w:id="0">
    <w:p w14:paraId="73E17C2D" w14:textId="77777777" w:rsidR="000B4B14" w:rsidRDefault="000B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7AE2" w14:textId="77777777" w:rsidR="00E17204" w:rsidRDefault="006E66F3">
    <w:pPr>
      <w:spacing w:line="200" w:lineRule="exact"/>
    </w:pPr>
    <w:r>
      <w:pict w14:anchorId="35E3F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1.9pt;margin-top:12.8pt;width:157.25pt;height:53.15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054E88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05pt;margin-top:32.35pt;width:213pt;height:14.95pt;z-index:-251658240;mso-position-horizontal-relative:page;mso-position-vertical-relative:page" filled="f" stroked="f">
          <v:textbox inset="0,0,0,0">
            <w:txbxContent>
              <w:p w14:paraId="30DFC46D" w14:textId="77777777" w:rsidR="00E17204" w:rsidRDefault="006C08CC">
                <w:pPr>
                  <w:spacing w:line="280" w:lineRule="exact"/>
                  <w:ind w:left="20" w:right="-39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1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1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1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-10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of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-2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Sp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1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-1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4"/>
                    <w:position w:val="1"/>
                    <w:sz w:val="26"/>
                    <w:szCs w:val="26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-La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2"/>
                    <w:position w:val="1"/>
                    <w:sz w:val="26"/>
                    <w:szCs w:val="26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gu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-1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2"/>
                    <w:position w:val="1"/>
                    <w:sz w:val="26"/>
                    <w:szCs w:val="26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-18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1"/>
                    <w:position w:val="1"/>
                    <w:sz w:val="26"/>
                    <w:szCs w:val="2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-1"/>
                    <w:position w:val="1"/>
                    <w:sz w:val="26"/>
                    <w:szCs w:val="26"/>
                  </w:rPr>
                  <w:t>at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ho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1"/>
                    <w:position w:val="1"/>
                    <w:sz w:val="26"/>
                    <w:szCs w:val="2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AAC7"/>
                    <w:spacing w:val="2"/>
                    <w:position w:val="1"/>
                    <w:sz w:val="26"/>
                    <w:szCs w:val="26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00AAC7"/>
                    <w:position w:val="1"/>
                    <w:sz w:val="26"/>
                    <w:szCs w:val="26"/>
                  </w:rPr>
                  <w:t>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585B"/>
    <w:multiLevelType w:val="hybridMultilevel"/>
    <w:tmpl w:val="81D4258E"/>
    <w:lvl w:ilvl="0" w:tplc="6B400B9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color w:val="006F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0C93A9A"/>
    <w:multiLevelType w:val="hybridMultilevel"/>
    <w:tmpl w:val="DE6455E8"/>
    <w:lvl w:ilvl="0" w:tplc="B08A464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915F62"/>
    <w:multiLevelType w:val="hybridMultilevel"/>
    <w:tmpl w:val="233635D8"/>
    <w:lvl w:ilvl="0" w:tplc="4006B2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AA3DEB"/>
    <w:multiLevelType w:val="multilevel"/>
    <w:tmpl w:val="46323F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B222C2"/>
    <w:multiLevelType w:val="hybridMultilevel"/>
    <w:tmpl w:val="3856C07C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04"/>
    <w:rsid w:val="00024E4A"/>
    <w:rsid w:val="00064A95"/>
    <w:rsid w:val="000B4B14"/>
    <w:rsid w:val="00242617"/>
    <w:rsid w:val="003B51AB"/>
    <w:rsid w:val="003E0C8D"/>
    <w:rsid w:val="003F450B"/>
    <w:rsid w:val="00432512"/>
    <w:rsid w:val="00544A00"/>
    <w:rsid w:val="00582E8E"/>
    <w:rsid w:val="005A14A5"/>
    <w:rsid w:val="00621500"/>
    <w:rsid w:val="006C08CC"/>
    <w:rsid w:val="006C49C9"/>
    <w:rsid w:val="006D64D9"/>
    <w:rsid w:val="006E66F3"/>
    <w:rsid w:val="007015D4"/>
    <w:rsid w:val="0077065C"/>
    <w:rsid w:val="007A61DF"/>
    <w:rsid w:val="00903F71"/>
    <w:rsid w:val="0091756D"/>
    <w:rsid w:val="0095239A"/>
    <w:rsid w:val="00983721"/>
    <w:rsid w:val="00A94BF3"/>
    <w:rsid w:val="00B25373"/>
    <w:rsid w:val="00B310B2"/>
    <w:rsid w:val="00C00093"/>
    <w:rsid w:val="00E149F6"/>
    <w:rsid w:val="00E17204"/>
    <w:rsid w:val="00ED2468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ACCB7F"/>
  <w15:docId w15:val="{89CBBDC6-14DE-420E-8C62-961BBEF5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A00"/>
    <w:pPr>
      <w:ind w:left="720"/>
      <w:contextualSpacing/>
    </w:pPr>
    <w:rPr>
      <w:rFonts w:ascii="Californian FB" w:eastAsia="Cambria" w:hAnsi="Californian FB" w:cs="Tahoma"/>
      <w:b/>
      <w:color w:val="CC0066"/>
      <w:sz w:val="28"/>
      <w:szCs w:val="28"/>
    </w:rPr>
  </w:style>
  <w:style w:type="table" w:styleId="TableGrid">
    <w:name w:val="Table Grid"/>
    <w:basedOn w:val="TableNormal"/>
    <w:uiPriority w:val="59"/>
    <w:rsid w:val="00701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7C54-66E2-4F2D-AC72-7F0CF948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Melinda (Mendy)</dc:creator>
  <cp:lastModifiedBy>Wade, Melinda (Mendy)</cp:lastModifiedBy>
  <cp:revision>7</cp:revision>
  <cp:lastPrinted>2018-08-15T14:28:00Z</cp:lastPrinted>
  <dcterms:created xsi:type="dcterms:W3CDTF">2018-08-22T12:10:00Z</dcterms:created>
  <dcterms:modified xsi:type="dcterms:W3CDTF">2018-08-29T13:17:00Z</dcterms:modified>
</cp:coreProperties>
</file>